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E2" w:rsidRPr="00DD73DD" w:rsidRDefault="00AF6904" w:rsidP="00DD73DD">
      <w:pPr>
        <w:jc w:val="center"/>
        <w:rPr>
          <w:sz w:val="36"/>
          <w:szCs w:val="36"/>
        </w:rPr>
      </w:pPr>
      <w:bookmarkStart w:id="0" w:name="_GoBack"/>
      <w:r w:rsidRPr="00DD73DD">
        <w:rPr>
          <w:sz w:val="36"/>
          <w:szCs w:val="36"/>
        </w:rPr>
        <w:t>REGULAMIN REKRUTACJI</w:t>
      </w:r>
    </w:p>
    <w:p w:rsidR="00AF6904" w:rsidRPr="00DD73DD" w:rsidRDefault="00AF6904" w:rsidP="00DD73DD">
      <w:pPr>
        <w:jc w:val="center"/>
        <w:rPr>
          <w:sz w:val="36"/>
          <w:szCs w:val="36"/>
        </w:rPr>
      </w:pPr>
      <w:r w:rsidRPr="00DD73DD">
        <w:rPr>
          <w:sz w:val="36"/>
          <w:szCs w:val="36"/>
        </w:rPr>
        <w:t xml:space="preserve">DO </w:t>
      </w:r>
      <w:r w:rsidR="006410E2" w:rsidRPr="00DD73DD">
        <w:rPr>
          <w:sz w:val="36"/>
          <w:szCs w:val="36"/>
        </w:rPr>
        <w:t>UDZIAŁU W PROJEKCIE</w:t>
      </w:r>
    </w:p>
    <w:p w:rsidR="00AF6904" w:rsidRPr="00DD73DD" w:rsidRDefault="00AF6904" w:rsidP="00DD73DD">
      <w:pPr>
        <w:jc w:val="center"/>
        <w:rPr>
          <w:sz w:val="36"/>
          <w:szCs w:val="36"/>
        </w:rPr>
      </w:pPr>
      <w:r w:rsidRPr="00DD73DD">
        <w:rPr>
          <w:sz w:val="36"/>
          <w:szCs w:val="36"/>
        </w:rPr>
        <w:t>„</w:t>
      </w:r>
      <w:r w:rsidR="002E62E4" w:rsidRPr="00DD73DD">
        <w:rPr>
          <w:sz w:val="36"/>
          <w:szCs w:val="36"/>
        </w:rPr>
        <w:t>Europejskie praktyki zawodowe</w:t>
      </w:r>
      <w:r w:rsidRPr="00DD73DD">
        <w:rPr>
          <w:sz w:val="36"/>
          <w:szCs w:val="36"/>
        </w:rPr>
        <w:t xml:space="preserve"> – </w:t>
      </w:r>
      <w:proofErr w:type="spellStart"/>
      <w:r w:rsidR="002E62E4" w:rsidRPr="00DD73DD">
        <w:rPr>
          <w:sz w:val="36"/>
          <w:szCs w:val="36"/>
        </w:rPr>
        <w:t>Zetka</w:t>
      </w:r>
      <w:proofErr w:type="spellEnd"/>
      <w:r w:rsidR="002E62E4" w:rsidRPr="00DD73DD">
        <w:rPr>
          <w:sz w:val="36"/>
          <w:szCs w:val="36"/>
        </w:rPr>
        <w:t xml:space="preserve"> w Hiszpanii</w:t>
      </w:r>
      <w:r w:rsidRPr="00DD73DD">
        <w:rPr>
          <w:sz w:val="36"/>
          <w:szCs w:val="36"/>
        </w:rPr>
        <w:t>”</w:t>
      </w:r>
    </w:p>
    <w:p w:rsidR="00AF6904" w:rsidRPr="00DD73DD" w:rsidRDefault="00AF6904" w:rsidP="00DD73DD">
      <w:pPr>
        <w:jc w:val="center"/>
        <w:rPr>
          <w:sz w:val="36"/>
          <w:szCs w:val="36"/>
        </w:rPr>
      </w:pPr>
      <w:r w:rsidRPr="00DD73DD">
        <w:rPr>
          <w:sz w:val="36"/>
          <w:szCs w:val="36"/>
        </w:rPr>
        <w:t>realizowan</w:t>
      </w:r>
      <w:r w:rsidR="00D40267">
        <w:rPr>
          <w:sz w:val="36"/>
          <w:szCs w:val="36"/>
        </w:rPr>
        <w:t>ym</w:t>
      </w:r>
      <w:r w:rsidRPr="00DD73DD">
        <w:rPr>
          <w:sz w:val="36"/>
          <w:szCs w:val="36"/>
        </w:rPr>
        <w:t xml:space="preserve"> w ramach projektu</w:t>
      </w:r>
    </w:p>
    <w:p w:rsidR="00AF6904" w:rsidRPr="00DD73DD" w:rsidRDefault="00FD39AD" w:rsidP="00DD73DD">
      <w:pPr>
        <w:jc w:val="center"/>
        <w:rPr>
          <w:b/>
          <w:sz w:val="36"/>
          <w:szCs w:val="36"/>
        </w:rPr>
      </w:pPr>
      <w:r w:rsidRPr="00DD73DD">
        <w:rPr>
          <w:b/>
          <w:sz w:val="36"/>
          <w:szCs w:val="36"/>
        </w:rPr>
        <w:t>ERASMUS+</w:t>
      </w:r>
    </w:p>
    <w:bookmarkEnd w:id="0"/>
    <w:p w:rsidR="009440FB" w:rsidRPr="0082233F" w:rsidRDefault="009440FB" w:rsidP="009440FB">
      <w:pPr>
        <w:autoSpaceDE w:val="0"/>
        <w:autoSpaceDN w:val="0"/>
        <w:adjustRightInd w:val="0"/>
        <w:rPr>
          <w:color w:val="000000"/>
        </w:rPr>
      </w:pPr>
    </w:p>
    <w:p w:rsidR="002E62E4" w:rsidRPr="0082233F" w:rsidRDefault="00162751" w:rsidP="00246A5C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Niniejszy </w:t>
      </w:r>
      <w:r w:rsidR="009440FB" w:rsidRPr="0082233F">
        <w:rPr>
          <w:color w:val="000000"/>
        </w:rPr>
        <w:t>Regulamin określa zasady uczestnictwa w projekcie</w:t>
      </w:r>
      <w:r w:rsidRPr="0082233F">
        <w:rPr>
          <w:color w:val="000000"/>
        </w:rPr>
        <w:t xml:space="preserve"> </w:t>
      </w:r>
      <w:r w:rsidRPr="0082233F">
        <w:rPr>
          <w:b/>
          <w:color w:val="000000"/>
        </w:rPr>
        <w:t>„</w:t>
      </w:r>
      <w:r w:rsidR="002E62E4" w:rsidRPr="0082233F">
        <w:rPr>
          <w:b/>
          <w:color w:val="000000"/>
        </w:rPr>
        <w:t xml:space="preserve">Europejskie praktyki zawodowe – </w:t>
      </w:r>
      <w:proofErr w:type="spellStart"/>
      <w:r w:rsidR="002E62E4" w:rsidRPr="0082233F">
        <w:rPr>
          <w:b/>
          <w:color w:val="000000"/>
        </w:rPr>
        <w:t>Zetka</w:t>
      </w:r>
      <w:proofErr w:type="spellEnd"/>
      <w:r w:rsidR="002E62E4" w:rsidRPr="0082233F">
        <w:rPr>
          <w:b/>
          <w:color w:val="000000"/>
        </w:rPr>
        <w:t xml:space="preserve"> </w:t>
      </w:r>
      <w:r w:rsidR="00DE6CBB">
        <w:rPr>
          <w:b/>
          <w:color w:val="000000"/>
        </w:rPr>
        <w:br/>
      </w:r>
      <w:r w:rsidR="002E62E4" w:rsidRPr="0082233F">
        <w:rPr>
          <w:b/>
          <w:color w:val="000000"/>
        </w:rPr>
        <w:t>w Hiszpanii</w:t>
      </w:r>
      <w:r w:rsidRPr="0082233F">
        <w:rPr>
          <w:b/>
          <w:color w:val="000000"/>
        </w:rPr>
        <w:t>”</w:t>
      </w:r>
      <w:r w:rsidRPr="0082233F">
        <w:rPr>
          <w:color w:val="000000"/>
        </w:rPr>
        <w:t xml:space="preserve"> realizowanego w ramach </w:t>
      </w:r>
      <w:r w:rsidR="0011609A" w:rsidRPr="0082233F">
        <w:rPr>
          <w:color w:val="000000"/>
        </w:rPr>
        <w:t>programu</w:t>
      </w:r>
      <w:r w:rsidR="0011609A" w:rsidRPr="0082233F">
        <w:t xml:space="preserve"> </w:t>
      </w:r>
      <w:r w:rsidR="0011609A" w:rsidRPr="0082233F">
        <w:rPr>
          <w:b/>
        </w:rPr>
        <w:t>Erasmus</w:t>
      </w:r>
      <w:r w:rsidR="0011609A" w:rsidRPr="0082233F">
        <w:rPr>
          <w:sz w:val="18"/>
          <w:szCs w:val="18"/>
        </w:rPr>
        <w:t>+</w:t>
      </w:r>
      <w:r w:rsidRPr="0082233F">
        <w:t xml:space="preserve"> przez </w:t>
      </w:r>
      <w:r w:rsidR="002E62E4" w:rsidRPr="0082233F">
        <w:t xml:space="preserve">Zespół Szkół Nr 1 im. Tadeusza Kościuszki w Krasnymstawie </w:t>
      </w:r>
      <w:r w:rsidR="009440FB" w:rsidRPr="0082233F">
        <w:rPr>
          <w:color w:val="000000"/>
        </w:rPr>
        <w:t>a w szczególności</w:t>
      </w:r>
      <w:r w:rsidR="0011609A" w:rsidRPr="0082233F">
        <w:rPr>
          <w:color w:val="000000"/>
        </w:rPr>
        <w:t>:</w:t>
      </w:r>
      <w:r w:rsidR="009440FB" w:rsidRPr="0082233F">
        <w:rPr>
          <w:color w:val="000000"/>
        </w:rPr>
        <w:t xml:space="preserve"> </w:t>
      </w:r>
    </w:p>
    <w:p w:rsidR="002E62E4" w:rsidRPr="0082233F" w:rsidRDefault="00B45D50" w:rsidP="002E62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2233F">
        <w:rPr>
          <w:b/>
          <w:color w:val="000000"/>
        </w:rPr>
        <w:t>punktowe/wagowe</w:t>
      </w:r>
      <w:r w:rsidRPr="0082233F">
        <w:rPr>
          <w:color w:val="000000"/>
        </w:rPr>
        <w:t xml:space="preserve"> </w:t>
      </w:r>
      <w:r w:rsidR="009440FB" w:rsidRPr="0082233F">
        <w:rPr>
          <w:b/>
          <w:color w:val="000000"/>
        </w:rPr>
        <w:t>kryteria kwalifikacyjne</w:t>
      </w:r>
      <w:r w:rsidR="009440FB" w:rsidRPr="0082233F">
        <w:rPr>
          <w:color w:val="000000"/>
        </w:rPr>
        <w:t>,</w:t>
      </w:r>
    </w:p>
    <w:p w:rsidR="002E62E4" w:rsidRPr="0082233F" w:rsidRDefault="00AF6904" w:rsidP="002E62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2233F">
        <w:rPr>
          <w:b/>
          <w:color w:val="000000"/>
        </w:rPr>
        <w:t>zasady kwalifikacji uczestników</w:t>
      </w:r>
      <w:r w:rsidRPr="0082233F">
        <w:rPr>
          <w:color w:val="000000"/>
        </w:rPr>
        <w:t xml:space="preserve">, </w:t>
      </w:r>
    </w:p>
    <w:p w:rsidR="002E62E4" w:rsidRPr="0082233F" w:rsidRDefault="00AF6904" w:rsidP="002E62E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2233F">
        <w:rPr>
          <w:b/>
          <w:color w:val="000000"/>
        </w:rPr>
        <w:t xml:space="preserve">formalne i organizacyjne procedury </w:t>
      </w:r>
      <w:r w:rsidR="009440FB" w:rsidRPr="0082233F">
        <w:rPr>
          <w:b/>
          <w:color w:val="000000"/>
        </w:rPr>
        <w:t>rekrutacji i przyjmowania zgłoszeń</w:t>
      </w:r>
      <w:r w:rsidR="00246A5C" w:rsidRPr="0082233F">
        <w:rPr>
          <w:b/>
          <w:color w:val="000000"/>
        </w:rPr>
        <w:t>.</w:t>
      </w:r>
      <w:r w:rsidR="00246A5C" w:rsidRPr="0082233F">
        <w:rPr>
          <w:color w:val="000000"/>
        </w:rPr>
        <w:t xml:space="preserve"> </w:t>
      </w:r>
    </w:p>
    <w:p w:rsidR="003042EA" w:rsidRPr="0082233F" w:rsidRDefault="009440FB" w:rsidP="002E62E4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Uczestnicy projektu odbędą </w:t>
      </w:r>
      <w:r w:rsidRPr="0082233F">
        <w:rPr>
          <w:b/>
          <w:color w:val="000000"/>
        </w:rPr>
        <w:t>3-tygodniow</w:t>
      </w:r>
      <w:r w:rsidR="00DD73DD">
        <w:rPr>
          <w:b/>
          <w:color w:val="000000"/>
        </w:rPr>
        <w:t xml:space="preserve">ą </w:t>
      </w:r>
      <w:r w:rsidR="00DD73DD" w:rsidRPr="00DD73DD">
        <w:rPr>
          <w:color w:val="000000"/>
        </w:rPr>
        <w:t>praktykę</w:t>
      </w:r>
      <w:r w:rsidR="00DD73DD">
        <w:rPr>
          <w:color w:val="000000"/>
        </w:rPr>
        <w:t xml:space="preserve"> zawodową</w:t>
      </w:r>
      <w:r w:rsidRPr="0082233F">
        <w:rPr>
          <w:color w:val="000000"/>
        </w:rPr>
        <w:t xml:space="preserve"> </w:t>
      </w:r>
      <w:r w:rsidR="00F06505" w:rsidRPr="0082233F">
        <w:rPr>
          <w:color w:val="000000"/>
        </w:rPr>
        <w:t>zorganizowany we współpracy z</w:t>
      </w:r>
      <w:r w:rsidR="003042EA" w:rsidRPr="0082233F">
        <w:rPr>
          <w:color w:val="000000"/>
        </w:rPr>
        <w:t>:</w:t>
      </w:r>
    </w:p>
    <w:p w:rsidR="00AE2423" w:rsidRPr="0082233F" w:rsidRDefault="002E62E4" w:rsidP="00AE24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82233F">
        <w:rPr>
          <w:b/>
          <w:color w:val="000000"/>
        </w:rPr>
        <w:t>euroMind</w:t>
      </w:r>
      <w:proofErr w:type="spellEnd"/>
      <w:r w:rsidRPr="0082233F">
        <w:rPr>
          <w:b/>
          <w:color w:val="000000"/>
        </w:rPr>
        <w:t xml:space="preserve"> </w:t>
      </w:r>
      <w:proofErr w:type="spellStart"/>
      <w:r w:rsidRPr="0082233F">
        <w:rPr>
          <w:b/>
          <w:color w:val="000000"/>
        </w:rPr>
        <w:t>Projects</w:t>
      </w:r>
      <w:proofErr w:type="spellEnd"/>
      <w:r w:rsidRPr="0082233F">
        <w:rPr>
          <w:b/>
          <w:color w:val="000000"/>
        </w:rPr>
        <w:t xml:space="preserve"> / Hiszpania</w:t>
      </w:r>
      <w:r w:rsidR="00AE2423" w:rsidRPr="0082233F">
        <w:rPr>
          <w:b/>
          <w:color w:val="000000"/>
        </w:rPr>
        <w:t xml:space="preserve">/ - </w:t>
      </w:r>
      <w:r w:rsidR="00AE2423" w:rsidRPr="0082233F">
        <w:rPr>
          <w:color w:val="000000"/>
        </w:rPr>
        <w:t xml:space="preserve">dla </w:t>
      </w:r>
      <w:r w:rsidR="00542273" w:rsidRPr="0082233F">
        <w:rPr>
          <w:color w:val="000000"/>
        </w:rPr>
        <w:t>54</w:t>
      </w:r>
      <w:r w:rsidR="00AE2423" w:rsidRPr="0082233F">
        <w:rPr>
          <w:color w:val="000000"/>
        </w:rPr>
        <w:t xml:space="preserve"> uczestników kształcących się </w:t>
      </w:r>
      <w:r w:rsidR="00AE2423" w:rsidRPr="0082233F">
        <w:rPr>
          <w:color w:val="000000"/>
        </w:rPr>
        <w:br/>
      </w:r>
      <w:r w:rsidRPr="0082233F">
        <w:rPr>
          <w:color w:val="000000"/>
        </w:rPr>
        <w:t>w zawodach</w:t>
      </w:r>
      <w:r w:rsidR="00542273" w:rsidRPr="0082233F">
        <w:rPr>
          <w:color w:val="000000"/>
        </w:rPr>
        <w:t>:</w:t>
      </w:r>
      <w:r w:rsidR="00AE2423" w:rsidRPr="0082233F">
        <w:rPr>
          <w:color w:val="000000"/>
        </w:rPr>
        <w:t xml:space="preserve"> technik </w:t>
      </w:r>
      <w:r w:rsidRPr="0082233F">
        <w:rPr>
          <w:color w:val="000000"/>
        </w:rPr>
        <w:t>ekonomista</w:t>
      </w:r>
      <w:r w:rsidR="00AE2423" w:rsidRPr="0082233F">
        <w:rPr>
          <w:color w:val="000000"/>
        </w:rPr>
        <w:t>,</w:t>
      </w:r>
      <w:r w:rsidRPr="0082233F">
        <w:rPr>
          <w:color w:val="000000"/>
        </w:rPr>
        <w:t xml:space="preserve"> technik mechanik, technik budownictwa</w:t>
      </w:r>
      <w:r w:rsidR="00E72CD0">
        <w:rPr>
          <w:color w:val="000000"/>
        </w:rPr>
        <w:t>/murarz -tynkarz</w:t>
      </w:r>
      <w:r w:rsidR="00542273" w:rsidRPr="0082233F">
        <w:rPr>
          <w:color w:val="000000"/>
        </w:rPr>
        <w:t>, technik żywienia i usług gastronomicznych</w:t>
      </w:r>
      <w:r w:rsidR="00E72CD0">
        <w:rPr>
          <w:color w:val="000000"/>
        </w:rPr>
        <w:t>/kucharz</w:t>
      </w:r>
      <w:r w:rsidR="00542273" w:rsidRPr="0082233F">
        <w:rPr>
          <w:color w:val="000000"/>
        </w:rPr>
        <w:t>, technik usług fryzjerskich i technik pojazdów samochodowych</w:t>
      </w:r>
      <w:r w:rsidR="00E72CD0">
        <w:rPr>
          <w:color w:val="000000"/>
        </w:rPr>
        <w:t xml:space="preserve">/mechanik pojazdów samochodowych </w:t>
      </w:r>
      <w:r w:rsidR="00542273" w:rsidRPr="0082233F">
        <w:rPr>
          <w:color w:val="000000"/>
        </w:rPr>
        <w:t>.</w:t>
      </w:r>
    </w:p>
    <w:p w:rsidR="009440FB" w:rsidRPr="0082233F" w:rsidRDefault="00542273" w:rsidP="00AE242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>Koszty podróży, pobytu i praktyk zawodowych</w:t>
      </w:r>
      <w:r w:rsidR="009440FB" w:rsidRPr="0082233F">
        <w:rPr>
          <w:color w:val="000000"/>
        </w:rPr>
        <w:t xml:space="preserve"> będą </w:t>
      </w:r>
      <w:r w:rsidR="00F06505" w:rsidRPr="0082233F">
        <w:rPr>
          <w:color w:val="000000"/>
        </w:rPr>
        <w:t xml:space="preserve">w całości </w:t>
      </w:r>
      <w:r w:rsidR="009440FB" w:rsidRPr="0082233F">
        <w:rPr>
          <w:color w:val="000000"/>
        </w:rPr>
        <w:t xml:space="preserve">finansowane ze środków Unii </w:t>
      </w:r>
      <w:r w:rsidR="00E4640C" w:rsidRPr="0082233F">
        <w:rPr>
          <w:color w:val="000000"/>
        </w:rPr>
        <w:t>Europejskiej - programu</w:t>
      </w:r>
      <w:r w:rsidR="0011609A" w:rsidRPr="0082233F">
        <w:t xml:space="preserve"> Erasmus</w:t>
      </w:r>
      <w:r w:rsidR="0011609A" w:rsidRPr="0082233F">
        <w:rPr>
          <w:sz w:val="18"/>
          <w:szCs w:val="18"/>
        </w:rPr>
        <w:t>+</w:t>
      </w:r>
      <w:r w:rsidR="0065665C" w:rsidRPr="0082233F">
        <w:t>.</w:t>
      </w:r>
      <w:r w:rsidRPr="0082233F">
        <w:rPr>
          <w:color w:val="000000"/>
        </w:rPr>
        <w:t xml:space="preserve"> Prakt</w:t>
      </w:r>
      <w:r w:rsidR="00DE6CBB">
        <w:rPr>
          <w:color w:val="000000"/>
        </w:rPr>
        <w:t>yki zagraniczne będą realizowane</w:t>
      </w:r>
      <w:r w:rsidR="009440FB" w:rsidRPr="0082233F">
        <w:rPr>
          <w:color w:val="000000"/>
        </w:rPr>
        <w:t xml:space="preserve"> w </w:t>
      </w:r>
      <w:r w:rsidR="002F0438" w:rsidRPr="0082233F">
        <w:rPr>
          <w:color w:val="000000"/>
        </w:rPr>
        <w:t>następujących terminach</w:t>
      </w:r>
      <w:r w:rsidR="009440FB" w:rsidRPr="0082233F">
        <w:rPr>
          <w:color w:val="000000"/>
        </w:rPr>
        <w:t>:</w:t>
      </w:r>
    </w:p>
    <w:p w:rsidR="0011609A" w:rsidRPr="008010E4" w:rsidRDefault="0011609A" w:rsidP="0011609A">
      <w:pPr>
        <w:spacing w:line="276" w:lineRule="auto"/>
        <w:jc w:val="both"/>
        <w:rPr>
          <w:bCs/>
          <w:smallCaps/>
          <w:spacing w:val="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167"/>
        <w:gridCol w:w="2208"/>
      </w:tblGrid>
      <w:tr w:rsidR="000A7F90" w:rsidRPr="0082233F" w:rsidTr="00DD73DD">
        <w:trPr>
          <w:trHeight w:val="959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0A7F90" w:rsidRPr="00DD73DD" w:rsidRDefault="00542273" w:rsidP="00DD73DD">
            <w:pPr>
              <w:jc w:val="center"/>
              <w:rPr>
                <w:sz w:val="28"/>
                <w:szCs w:val="28"/>
              </w:rPr>
            </w:pPr>
            <w:r w:rsidRPr="00DD73DD">
              <w:rPr>
                <w:sz w:val="28"/>
                <w:szCs w:val="28"/>
              </w:rPr>
              <w:t>Miejscowość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0A7F90" w:rsidRPr="00DD73DD" w:rsidRDefault="000A7F90" w:rsidP="00DD73DD">
            <w:pPr>
              <w:jc w:val="center"/>
              <w:rPr>
                <w:sz w:val="28"/>
                <w:szCs w:val="28"/>
              </w:rPr>
            </w:pPr>
            <w:r w:rsidRPr="00DD73DD">
              <w:rPr>
                <w:sz w:val="28"/>
                <w:szCs w:val="28"/>
              </w:rPr>
              <w:t>Liczba uczestników</w:t>
            </w:r>
          </w:p>
        </w:tc>
        <w:tc>
          <w:tcPr>
            <w:tcW w:w="3167" w:type="dxa"/>
            <w:shd w:val="clear" w:color="auto" w:fill="8DB3E2" w:themeFill="text2" w:themeFillTint="66"/>
            <w:vAlign w:val="center"/>
          </w:tcPr>
          <w:p w:rsidR="000A7F90" w:rsidRPr="00DD73DD" w:rsidRDefault="000A7F90" w:rsidP="00DD73DD">
            <w:pPr>
              <w:jc w:val="center"/>
              <w:rPr>
                <w:sz w:val="28"/>
                <w:szCs w:val="28"/>
              </w:rPr>
            </w:pPr>
            <w:r w:rsidRPr="00DD73DD">
              <w:rPr>
                <w:sz w:val="28"/>
                <w:szCs w:val="28"/>
              </w:rPr>
              <w:t>Partner / Kraj</w:t>
            </w:r>
          </w:p>
        </w:tc>
        <w:tc>
          <w:tcPr>
            <w:tcW w:w="2208" w:type="dxa"/>
            <w:shd w:val="clear" w:color="auto" w:fill="8DB3E2" w:themeFill="text2" w:themeFillTint="66"/>
            <w:vAlign w:val="center"/>
          </w:tcPr>
          <w:p w:rsidR="000A7F90" w:rsidRPr="00DD73DD" w:rsidRDefault="000A7F90" w:rsidP="00DD73DD">
            <w:pPr>
              <w:jc w:val="center"/>
              <w:rPr>
                <w:sz w:val="28"/>
                <w:szCs w:val="28"/>
              </w:rPr>
            </w:pPr>
            <w:r w:rsidRPr="00DD73DD">
              <w:rPr>
                <w:sz w:val="28"/>
                <w:szCs w:val="28"/>
              </w:rPr>
              <w:t>Termin mobilności</w:t>
            </w:r>
          </w:p>
        </w:tc>
      </w:tr>
      <w:tr w:rsidR="000A7F90" w:rsidRPr="0082233F" w:rsidTr="00542273">
        <w:trPr>
          <w:trHeight w:val="688"/>
        </w:trPr>
        <w:tc>
          <w:tcPr>
            <w:tcW w:w="2235" w:type="dxa"/>
            <w:vAlign w:val="center"/>
          </w:tcPr>
          <w:p w:rsidR="000A7F90" w:rsidRPr="0082233F" w:rsidRDefault="00DE6CBB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233F">
              <w:rPr>
                <w:b/>
                <w:color w:val="000000"/>
              </w:rPr>
              <w:t>SEWILLA</w:t>
            </w:r>
          </w:p>
        </w:tc>
        <w:tc>
          <w:tcPr>
            <w:tcW w:w="1984" w:type="dxa"/>
            <w:vAlign w:val="center"/>
          </w:tcPr>
          <w:p w:rsidR="000A7F90" w:rsidRPr="0082233F" w:rsidRDefault="00542273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233F">
              <w:rPr>
                <w:b/>
                <w:color w:val="000000"/>
              </w:rPr>
              <w:t>18+2</w:t>
            </w:r>
          </w:p>
        </w:tc>
        <w:tc>
          <w:tcPr>
            <w:tcW w:w="3167" w:type="dxa"/>
            <w:vAlign w:val="center"/>
          </w:tcPr>
          <w:p w:rsidR="000A7F90" w:rsidRPr="0082233F" w:rsidRDefault="00542273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82233F">
              <w:rPr>
                <w:b/>
                <w:color w:val="000000"/>
              </w:rPr>
              <w:t>euroMind</w:t>
            </w:r>
            <w:proofErr w:type="spellEnd"/>
            <w:r w:rsidRPr="0082233F">
              <w:rPr>
                <w:b/>
                <w:color w:val="000000"/>
              </w:rPr>
              <w:t xml:space="preserve"> </w:t>
            </w:r>
            <w:proofErr w:type="spellStart"/>
            <w:r w:rsidRPr="0082233F">
              <w:rPr>
                <w:b/>
                <w:color w:val="000000"/>
              </w:rPr>
              <w:t>Projects</w:t>
            </w:r>
            <w:proofErr w:type="spellEnd"/>
            <w:r w:rsidRPr="0082233F">
              <w:rPr>
                <w:b/>
                <w:color w:val="000000"/>
              </w:rPr>
              <w:t xml:space="preserve"> / Hiszpania</w:t>
            </w:r>
          </w:p>
        </w:tc>
        <w:tc>
          <w:tcPr>
            <w:tcW w:w="2208" w:type="dxa"/>
            <w:vAlign w:val="center"/>
          </w:tcPr>
          <w:p w:rsidR="000A7F90" w:rsidRPr="0082233F" w:rsidRDefault="00DE6CBB" w:rsidP="005422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11.04.2021-01.05.2021</w:t>
            </w:r>
          </w:p>
        </w:tc>
      </w:tr>
      <w:tr w:rsidR="000A7F90" w:rsidRPr="0082233F" w:rsidTr="00542273">
        <w:trPr>
          <w:trHeight w:val="563"/>
        </w:trPr>
        <w:tc>
          <w:tcPr>
            <w:tcW w:w="2235" w:type="dxa"/>
            <w:vAlign w:val="center"/>
          </w:tcPr>
          <w:p w:rsidR="000A7F90" w:rsidRPr="0082233F" w:rsidRDefault="00DE6CBB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UBEDA</w:t>
            </w:r>
          </w:p>
        </w:tc>
        <w:tc>
          <w:tcPr>
            <w:tcW w:w="1984" w:type="dxa"/>
            <w:vAlign w:val="center"/>
          </w:tcPr>
          <w:p w:rsidR="000A7F90" w:rsidRPr="0082233F" w:rsidRDefault="00542273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233F">
              <w:rPr>
                <w:b/>
                <w:color w:val="000000"/>
              </w:rPr>
              <w:t>18+2</w:t>
            </w:r>
          </w:p>
        </w:tc>
        <w:tc>
          <w:tcPr>
            <w:tcW w:w="3167" w:type="dxa"/>
            <w:vAlign w:val="center"/>
          </w:tcPr>
          <w:p w:rsidR="000A7F90" w:rsidRPr="0082233F" w:rsidRDefault="00542273" w:rsidP="00542273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82233F">
              <w:rPr>
                <w:b/>
                <w:color w:val="000000"/>
              </w:rPr>
              <w:t>euroMind</w:t>
            </w:r>
            <w:proofErr w:type="spellEnd"/>
            <w:r w:rsidRPr="0082233F">
              <w:rPr>
                <w:b/>
                <w:color w:val="000000"/>
              </w:rPr>
              <w:t xml:space="preserve"> </w:t>
            </w:r>
            <w:proofErr w:type="spellStart"/>
            <w:r w:rsidRPr="0082233F">
              <w:rPr>
                <w:b/>
                <w:color w:val="000000"/>
              </w:rPr>
              <w:t>Projects</w:t>
            </w:r>
            <w:proofErr w:type="spellEnd"/>
            <w:r w:rsidRPr="0082233F">
              <w:rPr>
                <w:b/>
                <w:color w:val="000000"/>
              </w:rPr>
              <w:t xml:space="preserve"> / Hiszpania </w:t>
            </w:r>
          </w:p>
        </w:tc>
        <w:tc>
          <w:tcPr>
            <w:tcW w:w="2208" w:type="dxa"/>
            <w:vAlign w:val="center"/>
          </w:tcPr>
          <w:p w:rsidR="000A7F90" w:rsidRPr="0082233F" w:rsidRDefault="00DE6CBB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05.09.2021-25.09.2021</w:t>
            </w:r>
          </w:p>
        </w:tc>
      </w:tr>
      <w:tr w:rsidR="000A7F90" w:rsidRPr="0082233F" w:rsidTr="00542273">
        <w:trPr>
          <w:trHeight w:val="543"/>
        </w:trPr>
        <w:tc>
          <w:tcPr>
            <w:tcW w:w="2235" w:type="dxa"/>
            <w:vAlign w:val="center"/>
          </w:tcPr>
          <w:p w:rsidR="000A7F90" w:rsidRPr="0082233F" w:rsidRDefault="00DE6CBB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233F">
              <w:rPr>
                <w:b/>
                <w:color w:val="000000"/>
              </w:rPr>
              <w:t>MALAGA</w:t>
            </w:r>
          </w:p>
        </w:tc>
        <w:tc>
          <w:tcPr>
            <w:tcW w:w="1984" w:type="dxa"/>
            <w:vAlign w:val="center"/>
          </w:tcPr>
          <w:p w:rsidR="000A7F90" w:rsidRPr="0082233F" w:rsidRDefault="00542273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2233F">
              <w:rPr>
                <w:b/>
                <w:color w:val="000000"/>
              </w:rPr>
              <w:t>18+2</w:t>
            </w:r>
          </w:p>
        </w:tc>
        <w:tc>
          <w:tcPr>
            <w:tcW w:w="3167" w:type="dxa"/>
            <w:vAlign w:val="center"/>
          </w:tcPr>
          <w:p w:rsidR="000A7F90" w:rsidRPr="0082233F" w:rsidRDefault="00542273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82233F">
              <w:rPr>
                <w:b/>
                <w:color w:val="000000"/>
              </w:rPr>
              <w:t>euroMind</w:t>
            </w:r>
            <w:proofErr w:type="spellEnd"/>
            <w:r w:rsidRPr="0082233F">
              <w:rPr>
                <w:b/>
                <w:color w:val="000000"/>
              </w:rPr>
              <w:t xml:space="preserve"> </w:t>
            </w:r>
            <w:proofErr w:type="spellStart"/>
            <w:r w:rsidRPr="0082233F">
              <w:rPr>
                <w:b/>
                <w:color w:val="000000"/>
              </w:rPr>
              <w:t>Projects</w:t>
            </w:r>
            <w:proofErr w:type="spellEnd"/>
            <w:r w:rsidRPr="0082233F">
              <w:rPr>
                <w:b/>
                <w:color w:val="000000"/>
              </w:rPr>
              <w:t xml:space="preserve"> / Hiszpania</w:t>
            </w:r>
          </w:p>
        </w:tc>
        <w:tc>
          <w:tcPr>
            <w:tcW w:w="2208" w:type="dxa"/>
            <w:vAlign w:val="center"/>
          </w:tcPr>
          <w:p w:rsidR="000A7F90" w:rsidRPr="0082233F" w:rsidRDefault="00DE6CBB" w:rsidP="000A7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13.02.2022-05.03.2022</w:t>
            </w:r>
          </w:p>
        </w:tc>
      </w:tr>
    </w:tbl>
    <w:p w:rsidR="00542273" w:rsidRPr="0082233F" w:rsidRDefault="00542273" w:rsidP="00DE6CBB">
      <w:pPr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</w:p>
    <w:p w:rsidR="00542273" w:rsidRPr="0082233F" w:rsidRDefault="00542273" w:rsidP="0054227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u w:val="single"/>
        </w:rPr>
      </w:pPr>
    </w:p>
    <w:p w:rsidR="009440FB" w:rsidRPr="0082233F" w:rsidRDefault="00BF715A" w:rsidP="0076403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 w:rsidRPr="0082233F">
        <w:rPr>
          <w:b/>
          <w:bCs/>
          <w:color w:val="000000"/>
          <w:u w:val="single"/>
        </w:rPr>
        <w:t>GRUPA DOCELOWA OBJĘTA PROCESEM REKRUTACJI</w:t>
      </w:r>
    </w:p>
    <w:p w:rsidR="00764036" w:rsidRPr="0082233F" w:rsidRDefault="00764036" w:rsidP="0076403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b/>
          <w:color w:val="000000"/>
        </w:rPr>
      </w:pPr>
      <w:r w:rsidRPr="0082233F">
        <w:rPr>
          <w:color w:val="000000"/>
        </w:rPr>
        <w:t xml:space="preserve">O zakwalifikowanie do </w:t>
      </w:r>
      <w:r w:rsidR="00DB20D2" w:rsidRPr="0082233F">
        <w:rPr>
          <w:color w:val="000000"/>
        </w:rPr>
        <w:t>udziału w</w:t>
      </w:r>
      <w:r w:rsidR="009440FB" w:rsidRPr="0082233F">
        <w:rPr>
          <w:color w:val="000000"/>
        </w:rPr>
        <w:t xml:space="preserve"> projekcie </w:t>
      </w:r>
      <w:r w:rsidR="00DB20D2" w:rsidRPr="0082233F">
        <w:rPr>
          <w:color w:val="000000"/>
        </w:rPr>
        <w:t>aplikować mogą</w:t>
      </w:r>
      <w:r w:rsidR="009440FB" w:rsidRPr="0082233F">
        <w:rPr>
          <w:color w:val="000000"/>
        </w:rPr>
        <w:t xml:space="preserve"> </w:t>
      </w:r>
      <w:r w:rsidR="008006FE" w:rsidRPr="0082233F">
        <w:rPr>
          <w:color w:val="000000"/>
        </w:rPr>
        <w:t xml:space="preserve">wyłącznie </w:t>
      </w:r>
      <w:r w:rsidR="009440FB" w:rsidRPr="0082233F">
        <w:rPr>
          <w:color w:val="000000"/>
        </w:rPr>
        <w:t xml:space="preserve">uczniowie </w:t>
      </w:r>
      <w:r w:rsidR="009440FB" w:rsidRPr="0082233F">
        <w:rPr>
          <w:b/>
          <w:color w:val="000000"/>
        </w:rPr>
        <w:t xml:space="preserve">Zespołu Szkół </w:t>
      </w:r>
      <w:r w:rsidR="00542273" w:rsidRPr="0082233F">
        <w:rPr>
          <w:b/>
        </w:rPr>
        <w:t>Nr 1 im. Tadeusza Kościuszki w Krasnymstawie</w:t>
      </w:r>
      <w:r w:rsidR="00542273" w:rsidRPr="0082233F">
        <w:t xml:space="preserve"> </w:t>
      </w:r>
      <w:r w:rsidR="00DB20D2" w:rsidRPr="0082233F">
        <w:rPr>
          <w:color w:val="000000"/>
        </w:rPr>
        <w:t xml:space="preserve">kształcący się w zawodach: </w:t>
      </w:r>
      <w:r w:rsidR="00542273" w:rsidRPr="0082233F">
        <w:rPr>
          <w:color w:val="000000"/>
        </w:rPr>
        <w:t>technik ekonomista, technik mechanik, technik budownictwa</w:t>
      </w:r>
      <w:r w:rsidR="00E72CD0">
        <w:rPr>
          <w:color w:val="000000"/>
        </w:rPr>
        <w:t>/murarz - tynkarz</w:t>
      </w:r>
      <w:r w:rsidR="00542273" w:rsidRPr="0082233F">
        <w:rPr>
          <w:color w:val="000000"/>
        </w:rPr>
        <w:t>, technik żywienia i usług gastronomicznyc</w:t>
      </w:r>
      <w:r w:rsidR="00DE6CBB">
        <w:rPr>
          <w:color w:val="000000"/>
        </w:rPr>
        <w:t>h</w:t>
      </w:r>
      <w:r w:rsidR="00E72CD0">
        <w:rPr>
          <w:color w:val="000000"/>
        </w:rPr>
        <w:t>/kucharz</w:t>
      </w:r>
      <w:r w:rsidR="00DE6CBB">
        <w:rPr>
          <w:color w:val="000000"/>
        </w:rPr>
        <w:t>,</w:t>
      </w:r>
      <w:r w:rsidR="00E72CD0">
        <w:rPr>
          <w:color w:val="000000"/>
        </w:rPr>
        <w:t xml:space="preserve"> </w:t>
      </w:r>
      <w:r w:rsidR="00DE6CBB">
        <w:rPr>
          <w:color w:val="000000"/>
        </w:rPr>
        <w:t xml:space="preserve">technik usług fryzjerskich, </w:t>
      </w:r>
      <w:r w:rsidR="00542273" w:rsidRPr="0082233F">
        <w:rPr>
          <w:color w:val="000000"/>
        </w:rPr>
        <w:t>technik pojazdów samochodowych</w:t>
      </w:r>
      <w:r w:rsidR="00E72CD0">
        <w:rPr>
          <w:color w:val="000000"/>
        </w:rPr>
        <w:t>/</w:t>
      </w:r>
      <w:r w:rsidR="00DE6CBB">
        <w:rPr>
          <w:color w:val="000000"/>
        </w:rPr>
        <w:t xml:space="preserve">mechanik pojazdów samochodowych </w:t>
      </w:r>
    </w:p>
    <w:p w:rsidR="007468EE" w:rsidRPr="0082233F" w:rsidRDefault="007468EE" w:rsidP="007468E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b/>
          <w:color w:val="000000"/>
        </w:rPr>
      </w:pPr>
      <w:r w:rsidRPr="0082233F">
        <w:rPr>
          <w:color w:val="000000"/>
        </w:rPr>
        <w:lastRenderedPageBreak/>
        <w:t xml:space="preserve">Uczestnikami projektu w Hiszpanii będzie 54 uczniów w podziale na 3 tury. </w:t>
      </w:r>
      <w:r w:rsidR="00DE6CBB">
        <w:rPr>
          <w:color w:val="000000"/>
        </w:rPr>
        <w:br/>
      </w:r>
      <w:r w:rsidRPr="0082233F">
        <w:rPr>
          <w:color w:val="000000"/>
        </w:rPr>
        <w:t xml:space="preserve">W każdej turze będzie uczestniczyło 18 uczniów kształcących się w zawodach: </w:t>
      </w:r>
    </w:p>
    <w:p w:rsidR="007468EE" w:rsidRPr="0082233F" w:rsidRDefault="007468EE" w:rsidP="007468EE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 w:rsidRPr="0082233F">
        <w:rPr>
          <w:color w:val="000000"/>
        </w:rPr>
        <w:t>- technik ekonomista – 2 uczniów,</w:t>
      </w:r>
    </w:p>
    <w:p w:rsidR="007468EE" w:rsidRPr="0082233F" w:rsidRDefault="007468EE" w:rsidP="007468EE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 w:rsidRPr="0082233F">
        <w:rPr>
          <w:color w:val="000000"/>
        </w:rPr>
        <w:t>- technik mechanik – 1 uczeń,</w:t>
      </w:r>
    </w:p>
    <w:p w:rsidR="007468EE" w:rsidRPr="0082233F" w:rsidRDefault="007468EE" w:rsidP="007468EE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 w:rsidRPr="0082233F">
        <w:rPr>
          <w:color w:val="000000"/>
        </w:rPr>
        <w:t>- technik budownictwa</w:t>
      </w:r>
      <w:r w:rsidR="00DE6CBB">
        <w:rPr>
          <w:color w:val="000000"/>
        </w:rPr>
        <w:t>/murarz-tynkarz</w:t>
      </w:r>
      <w:r w:rsidRPr="0082233F">
        <w:rPr>
          <w:color w:val="000000"/>
        </w:rPr>
        <w:t xml:space="preserve"> – 1 uczeń, </w:t>
      </w:r>
    </w:p>
    <w:p w:rsidR="007468EE" w:rsidRPr="0082233F" w:rsidRDefault="007468EE" w:rsidP="007468EE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 w:rsidRPr="0082233F">
        <w:rPr>
          <w:color w:val="000000"/>
        </w:rPr>
        <w:t>- technik żywienia i usług gastronomicznych</w:t>
      </w:r>
      <w:r w:rsidR="00DE6CBB">
        <w:rPr>
          <w:color w:val="000000"/>
        </w:rPr>
        <w:t>/kucharz</w:t>
      </w:r>
      <w:r w:rsidRPr="0082233F">
        <w:rPr>
          <w:color w:val="000000"/>
        </w:rPr>
        <w:t xml:space="preserve"> – 10 uczniów,</w:t>
      </w:r>
    </w:p>
    <w:p w:rsidR="007468EE" w:rsidRPr="0082233F" w:rsidRDefault="007468EE" w:rsidP="007468EE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 w:rsidRPr="0082233F">
        <w:rPr>
          <w:color w:val="000000"/>
        </w:rPr>
        <w:t>- technik usług fryzjerskich -</w:t>
      </w:r>
      <w:r w:rsidR="00DE6CBB">
        <w:rPr>
          <w:color w:val="000000"/>
        </w:rPr>
        <w:t xml:space="preserve"> </w:t>
      </w:r>
      <w:r w:rsidRPr="0082233F">
        <w:rPr>
          <w:color w:val="000000"/>
        </w:rPr>
        <w:t>2 uczniów</w:t>
      </w:r>
    </w:p>
    <w:p w:rsidR="007468EE" w:rsidRPr="0082233F" w:rsidRDefault="007468EE" w:rsidP="007468EE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b/>
          <w:color w:val="000000"/>
        </w:rPr>
      </w:pPr>
      <w:r w:rsidRPr="0082233F">
        <w:rPr>
          <w:color w:val="000000"/>
        </w:rPr>
        <w:t>- technik pojazdów samochodowych</w:t>
      </w:r>
      <w:r w:rsidR="00DE6CBB">
        <w:rPr>
          <w:color w:val="000000"/>
        </w:rPr>
        <w:t>/mechanik pojazdów samochodowych</w:t>
      </w:r>
      <w:r w:rsidRPr="0082233F">
        <w:rPr>
          <w:color w:val="000000"/>
        </w:rPr>
        <w:t xml:space="preserve"> – 2 uczniów</w:t>
      </w:r>
    </w:p>
    <w:p w:rsidR="00363412" w:rsidRPr="0082233F" w:rsidRDefault="00363412" w:rsidP="0036341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color w:val="000000"/>
        </w:rPr>
      </w:pPr>
      <w:r w:rsidRPr="0082233F">
        <w:rPr>
          <w:color w:val="000000"/>
        </w:rPr>
        <w:t xml:space="preserve">Kwalifikowanie uczestników do projektu odbędzie się </w:t>
      </w:r>
      <w:r w:rsidR="00DA19AF" w:rsidRPr="0082233F">
        <w:rPr>
          <w:color w:val="000000"/>
        </w:rPr>
        <w:t>według</w:t>
      </w:r>
      <w:r w:rsidRPr="0082233F">
        <w:rPr>
          <w:color w:val="000000"/>
        </w:rPr>
        <w:t>:</w:t>
      </w:r>
    </w:p>
    <w:p w:rsidR="00363412" w:rsidRPr="0082233F" w:rsidRDefault="00DA19AF" w:rsidP="003634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>W</w:t>
      </w:r>
      <w:r w:rsidR="00363412" w:rsidRPr="0082233F">
        <w:rPr>
          <w:color w:val="000000"/>
        </w:rPr>
        <w:t xml:space="preserve">szystkich wymaganych </w:t>
      </w:r>
      <w:r w:rsidR="00363412" w:rsidRPr="0082233F">
        <w:rPr>
          <w:b/>
          <w:color w:val="000000"/>
        </w:rPr>
        <w:t>kryteriów formalnych</w:t>
      </w:r>
      <w:r w:rsidR="00363412" w:rsidRPr="0082233F">
        <w:rPr>
          <w:color w:val="000000"/>
        </w:rPr>
        <w:t>;</w:t>
      </w:r>
    </w:p>
    <w:p w:rsidR="001B66E2" w:rsidRPr="0082233F" w:rsidRDefault="00363412" w:rsidP="003634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>Zestawienia ogólnej sumy punktów uzyskanych w procesie rekrutacji</w:t>
      </w:r>
      <w:r w:rsidR="00F81F93" w:rsidRPr="0082233F">
        <w:rPr>
          <w:color w:val="000000"/>
        </w:rPr>
        <w:t xml:space="preserve"> </w:t>
      </w:r>
      <w:r w:rsidR="00F81F93" w:rsidRPr="0082233F">
        <w:rPr>
          <w:color w:val="000000"/>
        </w:rPr>
        <w:br/>
        <w:t xml:space="preserve">w ramach </w:t>
      </w:r>
      <w:r w:rsidR="00F81F93" w:rsidRPr="0082233F">
        <w:rPr>
          <w:b/>
          <w:color w:val="000000"/>
        </w:rPr>
        <w:t>kryteriów merytorycznych</w:t>
      </w:r>
      <w:r w:rsidR="00F81F93" w:rsidRPr="0082233F">
        <w:rPr>
          <w:color w:val="000000"/>
        </w:rPr>
        <w:t xml:space="preserve"> oraz </w:t>
      </w:r>
      <w:r w:rsidR="00F81F93" w:rsidRPr="00034810">
        <w:rPr>
          <w:b/>
        </w:rPr>
        <w:t xml:space="preserve">kryteriów </w:t>
      </w:r>
      <w:r w:rsidR="00A12333">
        <w:rPr>
          <w:b/>
        </w:rPr>
        <w:t>premiujące</w:t>
      </w:r>
      <w:r w:rsidR="00F81F93" w:rsidRPr="00034810">
        <w:t>;</w:t>
      </w:r>
    </w:p>
    <w:p w:rsidR="002A2DC3" w:rsidRPr="0082233F" w:rsidRDefault="002A2DC3" w:rsidP="003634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Braku odniesienia do </w:t>
      </w:r>
      <w:r w:rsidR="004B29ED" w:rsidRPr="0082233F">
        <w:rPr>
          <w:color w:val="000000"/>
        </w:rPr>
        <w:t xml:space="preserve">wskazanych w podpunkcie 3.5 Regulaminu </w:t>
      </w:r>
      <w:r w:rsidR="00F227FE" w:rsidRPr="0082233F">
        <w:rPr>
          <w:color w:val="000000"/>
        </w:rPr>
        <w:t xml:space="preserve">Rekrutacji </w:t>
      </w:r>
      <w:r w:rsidRPr="0082233F">
        <w:rPr>
          <w:b/>
          <w:color w:val="000000"/>
        </w:rPr>
        <w:t>kryteriów wykluczających;</w:t>
      </w:r>
    </w:p>
    <w:p w:rsidR="00363412" w:rsidRPr="0082233F" w:rsidRDefault="00363412" w:rsidP="00DA19A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8330F" w:rsidRPr="0082233F" w:rsidRDefault="00CC4395" w:rsidP="0068330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b/>
          <w:color w:val="000000"/>
          <w:u w:val="single"/>
        </w:rPr>
      </w:pPr>
      <w:r w:rsidRPr="0082233F">
        <w:rPr>
          <w:b/>
          <w:color w:val="000000"/>
          <w:u w:val="single"/>
        </w:rPr>
        <w:t>PROCEDURA PRZYJMOWANIA ZGŁOSZEŃ</w:t>
      </w:r>
    </w:p>
    <w:p w:rsidR="0068330F" w:rsidRPr="0082233F" w:rsidRDefault="0068330F" w:rsidP="0068330F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</w:p>
    <w:p w:rsidR="0057593A" w:rsidRPr="0082233F" w:rsidRDefault="00574C7F" w:rsidP="0068330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134" w:hanging="546"/>
        <w:jc w:val="both"/>
        <w:rPr>
          <w:color w:val="000000"/>
        </w:rPr>
      </w:pPr>
      <w:r w:rsidRPr="0082233F">
        <w:rPr>
          <w:color w:val="000000"/>
        </w:rPr>
        <w:t xml:space="preserve">Wyboru uczestników projektu wśród kandydatów dokona Komisja Rekrutacyjna powołana </w:t>
      </w:r>
      <w:r w:rsidR="0057593A" w:rsidRPr="0082233F">
        <w:rPr>
          <w:color w:val="000000"/>
        </w:rPr>
        <w:t xml:space="preserve">Zarządzeniem </w:t>
      </w:r>
      <w:r w:rsidRPr="0082233F">
        <w:rPr>
          <w:color w:val="000000"/>
        </w:rPr>
        <w:t>przez Dyrektor</w:t>
      </w:r>
      <w:r w:rsidR="009F6F99" w:rsidRPr="0082233F">
        <w:rPr>
          <w:color w:val="000000"/>
        </w:rPr>
        <w:t>a</w:t>
      </w:r>
      <w:r w:rsidRPr="0082233F">
        <w:rPr>
          <w:color w:val="000000"/>
        </w:rPr>
        <w:t xml:space="preserve"> szkoły</w:t>
      </w:r>
      <w:r w:rsidR="009F6F99" w:rsidRPr="0082233F">
        <w:rPr>
          <w:color w:val="000000"/>
        </w:rPr>
        <w:t xml:space="preserve"> pana </w:t>
      </w:r>
      <w:r w:rsidR="009F6F99" w:rsidRPr="0082233F">
        <w:rPr>
          <w:b/>
          <w:color w:val="000000"/>
        </w:rPr>
        <w:t>Wojciecha Maślony</w:t>
      </w:r>
      <w:r w:rsidR="009F6F99" w:rsidRPr="0082233F">
        <w:rPr>
          <w:color w:val="000000"/>
        </w:rPr>
        <w:t>.</w:t>
      </w:r>
    </w:p>
    <w:p w:rsidR="00A01AAF" w:rsidRPr="0082233F" w:rsidRDefault="00A01AAF" w:rsidP="0068330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134" w:hanging="546"/>
        <w:jc w:val="both"/>
        <w:rPr>
          <w:color w:val="000000"/>
        </w:rPr>
      </w:pPr>
      <w:r w:rsidRPr="0082233F">
        <w:rPr>
          <w:color w:val="000000"/>
        </w:rPr>
        <w:t>Wszystkie pytania odnośnie procedury rekrutacji oraz dokumentacji kierować należy bezpośrednio do koordynatora projektu: pan</w:t>
      </w:r>
      <w:r w:rsidR="009F6F99" w:rsidRPr="0082233F">
        <w:rPr>
          <w:color w:val="000000"/>
        </w:rPr>
        <w:t>i</w:t>
      </w:r>
      <w:r w:rsidRPr="0082233F">
        <w:rPr>
          <w:color w:val="000000"/>
        </w:rPr>
        <w:t xml:space="preserve"> </w:t>
      </w:r>
      <w:r w:rsidR="009F6F99" w:rsidRPr="0082233F">
        <w:rPr>
          <w:b/>
          <w:color w:val="000000"/>
        </w:rPr>
        <w:t xml:space="preserve">Moniki </w:t>
      </w:r>
      <w:proofErr w:type="spellStart"/>
      <w:r w:rsidR="009F6F99" w:rsidRPr="0082233F">
        <w:rPr>
          <w:b/>
          <w:color w:val="000000"/>
        </w:rPr>
        <w:t>Łepik</w:t>
      </w:r>
      <w:proofErr w:type="spellEnd"/>
      <w:r w:rsidRPr="0082233F">
        <w:rPr>
          <w:b/>
          <w:color w:val="000000"/>
        </w:rPr>
        <w:t xml:space="preserve"> </w:t>
      </w:r>
      <w:r w:rsidRPr="0082233F">
        <w:rPr>
          <w:color w:val="000000"/>
        </w:rPr>
        <w:t>lub do specjalisty d</w:t>
      </w:r>
      <w:r w:rsidR="009F6F99" w:rsidRPr="0082233F">
        <w:rPr>
          <w:color w:val="000000"/>
        </w:rPr>
        <w:t>s. monitoringu i ewaluacji: pani</w:t>
      </w:r>
      <w:r w:rsidRPr="0082233F">
        <w:rPr>
          <w:color w:val="000000"/>
        </w:rPr>
        <w:t xml:space="preserve"> </w:t>
      </w:r>
      <w:r w:rsidR="009F6F99" w:rsidRPr="0082233F">
        <w:rPr>
          <w:b/>
          <w:color w:val="000000"/>
        </w:rPr>
        <w:t xml:space="preserve">Małgorzaty </w:t>
      </w:r>
      <w:proofErr w:type="spellStart"/>
      <w:r w:rsidR="009F6F99" w:rsidRPr="0082233F">
        <w:rPr>
          <w:b/>
          <w:color w:val="000000"/>
        </w:rPr>
        <w:t>Jędruszczak</w:t>
      </w:r>
      <w:proofErr w:type="spellEnd"/>
      <w:r w:rsidRPr="0082233F">
        <w:rPr>
          <w:b/>
          <w:color w:val="000000"/>
        </w:rPr>
        <w:t>;</w:t>
      </w:r>
      <w:r w:rsidRPr="0082233F">
        <w:rPr>
          <w:color w:val="000000"/>
        </w:rPr>
        <w:t xml:space="preserve"> </w:t>
      </w:r>
    </w:p>
    <w:p w:rsidR="009440FB" w:rsidRPr="0082233F" w:rsidRDefault="009440FB" w:rsidP="00833B6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134" w:hanging="546"/>
        <w:jc w:val="both"/>
        <w:rPr>
          <w:color w:val="000000"/>
        </w:rPr>
      </w:pPr>
      <w:r w:rsidRPr="0082233F">
        <w:rPr>
          <w:color w:val="000000"/>
        </w:rPr>
        <w:t>Procedura rekrutacji obejmuje następujące etapy:</w:t>
      </w:r>
      <w:r w:rsidR="009F6F99" w:rsidRPr="0082233F">
        <w:rPr>
          <w:color w:val="000000"/>
        </w:rPr>
        <w:t xml:space="preserve"> </w:t>
      </w:r>
    </w:p>
    <w:p w:rsidR="003373D0" w:rsidRPr="0082233F" w:rsidRDefault="003373D0" w:rsidP="00833B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>zaproszenie uczniów do udziału w projekcie</w:t>
      </w:r>
      <w:r w:rsidR="00A9522B" w:rsidRPr="0082233F">
        <w:rPr>
          <w:color w:val="000000"/>
        </w:rPr>
        <w:t xml:space="preserve"> poprzez</w:t>
      </w:r>
      <w:r w:rsidR="009A15A4" w:rsidRPr="0082233F">
        <w:rPr>
          <w:color w:val="000000"/>
        </w:rPr>
        <w:t xml:space="preserve"> akcję </w:t>
      </w:r>
      <w:r w:rsidR="00E4640C" w:rsidRPr="0082233F">
        <w:rPr>
          <w:color w:val="000000"/>
        </w:rPr>
        <w:t>informacyjną, publikację</w:t>
      </w:r>
      <w:r w:rsidR="00A9522B" w:rsidRPr="0082233F">
        <w:rPr>
          <w:color w:val="000000"/>
        </w:rPr>
        <w:t xml:space="preserve"> </w:t>
      </w:r>
      <w:r w:rsidR="00833B67" w:rsidRPr="0082233F">
        <w:rPr>
          <w:b/>
          <w:color w:val="000000"/>
        </w:rPr>
        <w:t>Ogłoszenia Rekrutacyjnego</w:t>
      </w:r>
      <w:r w:rsidR="00A9522B" w:rsidRPr="0082233F">
        <w:rPr>
          <w:color w:val="000000"/>
        </w:rPr>
        <w:t xml:space="preserve"> oraz udostępnienie całości dok</w:t>
      </w:r>
      <w:r w:rsidR="00833B67" w:rsidRPr="0082233F">
        <w:rPr>
          <w:color w:val="000000"/>
        </w:rPr>
        <w:t xml:space="preserve">umentacji rekrutacyjnej wraz </w:t>
      </w:r>
      <w:r w:rsidR="00DE6CBB">
        <w:rPr>
          <w:color w:val="000000"/>
        </w:rPr>
        <w:br/>
      </w:r>
      <w:r w:rsidR="00833B67" w:rsidRPr="0082233F">
        <w:rPr>
          <w:color w:val="000000"/>
        </w:rPr>
        <w:t>z niniejszym R</w:t>
      </w:r>
      <w:r w:rsidR="00A9522B" w:rsidRPr="0082233F">
        <w:rPr>
          <w:color w:val="000000"/>
        </w:rPr>
        <w:t>egulaminem</w:t>
      </w:r>
      <w:r w:rsidRPr="0082233F">
        <w:rPr>
          <w:color w:val="000000"/>
        </w:rPr>
        <w:t>;</w:t>
      </w:r>
    </w:p>
    <w:p w:rsidR="00634573" w:rsidRPr="0082233F" w:rsidRDefault="003373D0" w:rsidP="00833B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złożenie </w:t>
      </w:r>
      <w:r w:rsidR="00833B67" w:rsidRPr="0082233F">
        <w:rPr>
          <w:color w:val="000000"/>
        </w:rPr>
        <w:t xml:space="preserve">wymaganego kompletu </w:t>
      </w:r>
      <w:r w:rsidRPr="0082233F">
        <w:rPr>
          <w:color w:val="000000"/>
        </w:rPr>
        <w:t xml:space="preserve">dokumentów rekrutacyjnych </w:t>
      </w:r>
      <w:r w:rsidR="009F6F99" w:rsidRPr="0082233F">
        <w:rPr>
          <w:color w:val="000000"/>
        </w:rPr>
        <w:t>w ci</w:t>
      </w:r>
      <w:r w:rsidR="00634573" w:rsidRPr="0082233F">
        <w:rPr>
          <w:color w:val="000000"/>
        </w:rPr>
        <w:t xml:space="preserve">ągu </w:t>
      </w:r>
      <w:r w:rsidR="00DE6CBB">
        <w:rPr>
          <w:color w:val="000000"/>
        </w:rPr>
        <w:t>7</w:t>
      </w:r>
      <w:r w:rsidR="00634573" w:rsidRPr="0082233F">
        <w:rPr>
          <w:color w:val="000000"/>
        </w:rPr>
        <w:t xml:space="preserve"> dni</w:t>
      </w:r>
      <w:r w:rsidR="009F6F99" w:rsidRPr="0082233F">
        <w:rPr>
          <w:color w:val="000000"/>
        </w:rPr>
        <w:t xml:space="preserve"> od spotkania rekrutacyj</w:t>
      </w:r>
      <w:r w:rsidR="00DE6CBB">
        <w:rPr>
          <w:color w:val="000000"/>
        </w:rPr>
        <w:t>nego zaplanowanego dla grupy I w lutym 2021, grupy</w:t>
      </w:r>
      <w:r w:rsidR="009F6F99" w:rsidRPr="0082233F">
        <w:rPr>
          <w:color w:val="000000"/>
        </w:rPr>
        <w:t xml:space="preserve"> </w:t>
      </w:r>
      <w:r w:rsidR="00634573" w:rsidRPr="0082233F">
        <w:rPr>
          <w:color w:val="000000"/>
        </w:rPr>
        <w:t xml:space="preserve">II w </w:t>
      </w:r>
      <w:r w:rsidR="00DE6CBB">
        <w:rPr>
          <w:color w:val="000000"/>
        </w:rPr>
        <w:t>maju 2021</w:t>
      </w:r>
      <w:r w:rsidR="009F6F99" w:rsidRPr="0082233F">
        <w:rPr>
          <w:color w:val="000000"/>
        </w:rPr>
        <w:t xml:space="preserve"> i grupy III </w:t>
      </w:r>
      <w:r w:rsidR="00DE6CBB">
        <w:rPr>
          <w:color w:val="000000"/>
        </w:rPr>
        <w:br/>
        <w:t xml:space="preserve">w </w:t>
      </w:r>
      <w:r w:rsidR="001F5405">
        <w:rPr>
          <w:color w:val="000000"/>
        </w:rPr>
        <w:t>październiku</w:t>
      </w:r>
      <w:r w:rsidR="00DE6CBB">
        <w:rPr>
          <w:color w:val="000000"/>
        </w:rPr>
        <w:t xml:space="preserve"> </w:t>
      </w:r>
      <w:r w:rsidR="009F6F99" w:rsidRPr="0082233F">
        <w:rPr>
          <w:color w:val="000000"/>
        </w:rPr>
        <w:t>20</w:t>
      </w:r>
      <w:r w:rsidR="00DE6CBB">
        <w:rPr>
          <w:color w:val="000000"/>
        </w:rPr>
        <w:t>21</w:t>
      </w:r>
      <w:r w:rsidR="00A9522B" w:rsidRPr="0082233F">
        <w:rPr>
          <w:color w:val="000000"/>
        </w:rPr>
        <w:t xml:space="preserve"> </w:t>
      </w:r>
      <w:r w:rsidR="00634573" w:rsidRPr="0082233F">
        <w:rPr>
          <w:color w:val="000000"/>
        </w:rPr>
        <w:t xml:space="preserve">w sekretariacie szkoły lub u koordynatora projektu. </w:t>
      </w:r>
    </w:p>
    <w:p w:rsidR="00A9522B" w:rsidRPr="0082233F" w:rsidRDefault="00634573" w:rsidP="00833B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>Komplet dokumentów obejmuje</w:t>
      </w:r>
      <w:r w:rsidR="00003139" w:rsidRPr="0082233F">
        <w:rPr>
          <w:color w:val="000000"/>
        </w:rPr>
        <w:t>:</w:t>
      </w:r>
    </w:p>
    <w:p w:rsidR="00634573" w:rsidRPr="0082233F" w:rsidRDefault="00634573" w:rsidP="00634573">
      <w:pPr>
        <w:pStyle w:val="Akapitzlist"/>
        <w:autoSpaceDE w:val="0"/>
        <w:autoSpaceDN w:val="0"/>
        <w:adjustRightInd w:val="0"/>
        <w:spacing w:line="276" w:lineRule="auto"/>
        <w:ind w:left="1800" w:firstLine="360"/>
        <w:jc w:val="both"/>
        <w:rPr>
          <w:color w:val="000000" w:themeColor="text1"/>
        </w:rPr>
      </w:pPr>
      <w:r w:rsidRPr="0082233F">
        <w:rPr>
          <w:b/>
          <w:i/>
          <w:color w:val="000000" w:themeColor="text1"/>
        </w:rPr>
        <w:t>- Formularz rekrutacyjny</w:t>
      </w:r>
      <w:r w:rsidRPr="0082233F">
        <w:rPr>
          <w:b/>
          <w:color w:val="000000" w:themeColor="text1"/>
        </w:rPr>
        <w:t xml:space="preserve"> </w:t>
      </w:r>
      <w:r w:rsidRPr="0082233F">
        <w:rPr>
          <w:color w:val="000000" w:themeColor="text1"/>
        </w:rPr>
        <w:t>do udziału w projekcie Erasmus+;</w:t>
      </w:r>
    </w:p>
    <w:p w:rsidR="00634573" w:rsidRPr="0082233F" w:rsidRDefault="00634573" w:rsidP="0063457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color w:val="000000" w:themeColor="text1"/>
        </w:rPr>
      </w:pPr>
      <w:r w:rsidRPr="0082233F">
        <w:rPr>
          <w:b/>
          <w:i/>
          <w:color w:val="000000" w:themeColor="text1"/>
        </w:rPr>
        <w:t>- Oświadczenie o braku przeciwwskazań lekarskich</w:t>
      </w:r>
      <w:r w:rsidRPr="0082233F">
        <w:rPr>
          <w:color w:val="000000" w:themeColor="text1"/>
        </w:rPr>
        <w:t xml:space="preserve"> – jako załącznik nr 1 do formularza rekrutacyjnego (podpisane przez rodzica/prawnego opiekuna ucznia);</w:t>
      </w:r>
    </w:p>
    <w:p w:rsidR="00634573" w:rsidRPr="0082233F" w:rsidRDefault="00634573" w:rsidP="0063457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color w:val="000000" w:themeColor="text1"/>
        </w:rPr>
      </w:pPr>
      <w:r w:rsidRPr="0082233F">
        <w:rPr>
          <w:color w:val="000000" w:themeColor="text1"/>
        </w:rPr>
        <w:t xml:space="preserve">- </w:t>
      </w:r>
      <w:r w:rsidRPr="0082233F">
        <w:rPr>
          <w:b/>
          <w:i/>
          <w:color w:val="000000" w:themeColor="text1"/>
        </w:rPr>
        <w:t>Pisemna rekomendacja nauczyciela kierunkowego przedmiotu zawodowego</w:t>
      </w:r>
      <w:r w:rsidRPr="0082233F">
        <w:rPr>
          <w:color w:val="000000" w:themeColor="text1"/>
        </w:rPr>
        <w:t xml:space="preserve"> stanowiąca załącznik nr 2 do formularza rekrutacyjnego;</w:t>
      </w:r>
    </w:p>
    <w:p w:rsidR="00634573" w:rsidRPr="0082233F" w:rsidRDefault="00634573" w:rsidP="00634573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color w:val="000000" w:themeColor="text1"/>
        </w:rPr>
      </w:pPr>
      <w:r w:rsidRPr="0082233F">
        <w:rPr>
          <w:color w:val="000000" w:themeColor="text1"/>
        </w:rPr>
        <w:t xml:space="preserve">- </w:t>
      </w:r>
      <w:r w:rsidRPr="0082233F">
        <w:rPr>
          <w:b/>
          <w:i/>
          <w:color w:val="000000" w:themeColor="text1"/>
        </w:rPr>
        <w:t xml:space="preserve">Pisemna opinia pedagoga szkolnego </w:t>
      </w:r>
      <w:r w:rsidRPr="0082233F">
        <w:rPr>
          <w:color w:val="000000" w:themeColor="text1"/>
        </w:rPr>
        <w:t xml:space="preserve"> stanowiąca załącznik nr 3 do formularza rekrutacyjnego;</w:t>
      </w:r>
    </w:p>
    <w:p w:rsidR="006568A0" w:rsidRPr="0082233F" w:rsidRDefault="006568A0" w:rsidP="00833B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przekazanie potwierdzenia przyjęcia kompletu dokumentów rekrutacyjnych dla ucznia </w:t>
      </w:r>
      <w:r w:rsidR="00237DD6">
        <w:rPr>
          <w:color w:val="000000"/>
        </w:rPr>
        <w:br/>
      </w:r>
      <w:r w:rsidRPr="0082233F">
        <w:rPr>
          <w:color w:val="000000"/>
        </w:rPr>
        <w:t>i rodzica poprzez dziennik elektroniczny;</w:t>
      </w:r>
    </w:p>
    <w:p w:rsidR="00A9522B" w:rsidRPr="0082233F" w:rsidRDefault="003373D0" w:rsidP="00833B6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weryfikacja dokumentów przez Komisję Rekrutacyjną pod względem formalnym </w:t>
      </w:r>
      <w:r w:rsidR="00237DD6">
        <w:rPr>
          <w:color w:val="000000"/>
        </w:rPr>
        <w:br/>
      </w:r>
      <w:r w:rsidRPr="0082233F">
        <w:rPr>
          <w:color w:val="000000"/>
        </w:rPr>
        <w:t>i merytorycznym,</w:t>
      </w:r>
    </w:p>
    <w:p w:rsidR="00A9522B" w:rsidRPr="0082233F" w:rsidRDefault="00A9522B" w:rsidP="00D843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82233F">
        <w:rPr>
          <w:color w:val="000000"/>
        </w:rPr>
        <w:lastRenderedPageBreak/>
        <w:t xml:space="preserve">przeprowadzenie </w:t>
      </w:r>
      <w:r w:rsidR="00D8435D" w:rsidRPr="0082233F">
        <w:rPr>
          <w:color w:val="000000"/>
        </w:rPr>
        <w:t xml:space="preserve">przez członków Komisji Rekrutacyjnej </w:t>
      </w:r>
      <w:r w:rsidRPr="0082233F">
        <w:t xml:space="preserve">wskazanych </w:t>
      </w:r>
      <w:r w:rsidR="002F39F5" w:rsidRPr="0082233F">
        <w:br/>
      </w:r>
      <w:r w:rsidRPr="0082233F">
        <w:t xml:space="preserve">w kryteriach rekrutacji </w:t>
      </w:r>
      <w:r w:rsidR="00D8435D" w:rsidRPr="0082233F">
        <w:t>rozmów indywidualnych</w:t>
      </w:r>
      <w:r w:rsidR="008209F9" w:rsidRPr="0082233F">
        <w:t xml:space="preserve"> w języku angielskim</w:t>
      </w:r>
      <w:r w:rsidRPr="0082233F">
        <w:t>;</w:t>
      </w:r>
    </w:p>
    <w:p w:rsidR="00287266" w:rsidRPr="0082233F" w:rsidRDefault="008209F9" w:rsidP="00D8435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>ogłoszenie wyników kwalifikacji</w:t>
      </w:r>
      <w:r w:rsidR="003373D0" w:rsidRPr="0082233F">
        <w:rPr>
          <w:color w:val="000000"/>
        </w:rPr>
        <w:t xml:space="preserve"> </w:t>
      </w:r>
      <w:r w:rsidR="00425678" w:rsidRPr="0082233F">
        <w:rPr>
          <w:color w:val="000000"/>
        </w:rPr>
        <w:t xml:space="preserve">na tablicy ogłoszeń obok pokoju nauczycielskiego </w:t>
      </w:r>
      <w:r w:rsidR="00237DD6">
        <w:rPr>
          <w:color w:val="000000"/>
        </w:rPr>
        <w:br/>
      </w:r>
      <w:r w:rsidR="00800827" w:rsidRPr="0082233F">
        <w:rPr>
          <w:color w:val="000000"/>
        </w:rPr>
        <w:t xml:space="preserve">w postaci listy rankingowej </w:t>
      </w:r>
      <w:r w:rsidR="00A9522B" w:rsidRPr="0082233F">
        <w:rPr>
          <w:color w:val="000000"/>
        </w:rPr>
        <w:t>wraz z listami rezerwowymi</w:t>
      </w:r>
      <w:r w:rsidR="002F39F5" w:rsidRPr="0082233F">
        <w:rPr>
          <w:color w:val="000000"/>
        </w:rPr>
        <w:t xml:space="preserve"> w podziale na dany kierunek kształcenia uczestników</w:t>
      </w:r>
      <w:r w:rsidRPr="0082233F">
        <w:rPr>
          <w:color w:val="000000"/>
        </w:rPr>
        <w:t xml:space="preserve">, w terminie 7 dni od daty złożenia dokumentów, </w:t>
      </w:r>
    </w:p>
    <w:p w:rsidR="00775985" w:rsidRPr="0082233F" w:rsidRDefault="00775985" w:rsidP="007759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przyjęcie ewentualnych, pisemnych odwołań od wyników prac Komisji Rekrutacyjnej </w:t>
      </w:r>
      <w:r w:rsidR="00237DD6">
        <w:rPr>
          <w:color w:val="000000"/>
        </w:rPr>
        <w:br/>
      </w:r>
      <w:r w:rsidR="008209F9" w:rsidRPr="0082233F">
        <w:rPr>
          <w:color w:val="000000"/>
        </w:rPr>
        <w:t>w terminie 5 dni do dyrektora szkoły/koordynatora,</w:t>
      </w:r>
    </w:p>
    <w:p w:rsidR="008209F9" w:rsidRPr="00E941FC" w:rsidRDefault="008209F9" w:rsidP="00CD66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941FC">
        <w:rPr>
          <w:color w:val="000000"/>
        </w:rPr>
        <w:t xml:space="preserve">w przypadku niewyłonienia przewidzianej wnioskiem projektowym liczby uczestników koordynator projektu ogłosi rozpoczęcie </w:t>
      </w:r>
      <w:r w:rsidRPr="00E941FC">
        <w:rPr>
          <w:b/>
          <w:color w:val="000000"/>
        </w:rPr>
        <w:t>rekrutacji uzupełniającej</w:t>
      </w:r>
      <w:r w:rsidRPr="00E941FC">
        <w:rPr>
          <w:color w:val="000000"/>
        </w:rPr>
        <w:t xml:space="preserve">. Będzie ona realizowana na zasadach identycznych, jak rekrutacja pierwotna, a o fakcie i terminach jej rozpoczęcia szkoła poinformuje nowym Ogłoszeniem Rekrutacyjnym. </w:t>
      </w:r>
    </w:p>
    <w:p w:rsidR="00425678" w:rsidRPr="0082233F" w:rsidRDefault="00A618D3" w:rsidP="00CD66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941FC">
        <w:rPr>
          <w:color w:val="000000"/>
        </w:rPr>
        <w:t>odbycie pierwszego spotkania informacyjno – organizacyjnego dla uczestnikó</w:t>
      </w:r>
      <w:r w:rsidR="008209F9" w:rsidRPr="00E941FC">
        <w:rPr>
          <w:color w:val="000000"/>
        </w:rPr>
        <w:t xml:space="preserve">w zakwalifikowanych do projektu odbędzie się terminie 14 dni po zakończeniu rekrutacji. </w:t>
      </w:r>
    </w:p>
    <w:p w:rsidR="000B4CC8" w:rsidRPr="0082233F" w:rsidRDefault="000B4CC8" w:rsidP="000B4C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2233F">
        <w:rPr>
          <w:color w:val="000000"/>
        </w:rPr>
        <w:t xml:space="preserve">Procedura rekrutacji uzupełniającej stosowana będzie także w przypadku </w:t>
      </w:r>
      <w:r w:rsidRPr="0082233F">
        <w:rPr>
          <w:b/>
          <w:color w:val="000000"/>
        </w:rPr>
        <w:t>braku możliwości zastąpienia w składzie grupy projektowej ucznia</w:t>
      </w:r>
      <w:r w:rsidRPr="0082233F">
        <w:rPr>
          <w:color w:val="000000"/>
        </w:rPr>
        <w:t xml:space="preserve">, który został zakwalifikowany do udziału, ale </w:t>
      </w:r>
      <w:r w:rsidRPr="0082233F">
        <w:rPr>
          <w:b/>
          <w:color w:val="000000"/>
        </w:rPr>
        <w:t>złożył rezygnację już po ogłoszeniu wyników rekrutacji</w:t>
      </w:r>
      <w:r w:rsidRPr="0082233F">
        <w:rPr>
          <w:color w:val="000000"/>
        </w:rPr>
        <w:t xml:space="preserve"> bądź w wyniku </w:t>
      </w:r>
      <w:r w:rsidRPr="0082233F">
        <w:rPr>
          <w:b/>
          <w:color w:val="000000"/>
        </w:rPr>
        <w:t>złamania postanowień Regulaminu Stażu Zagranicznego został usunięty z grona uczestników projektu</w:t>
      </w:r>
      <w:r w:rsidRPr="0082233F">
        <w:rPr>
          <w:color w:val="000000"/>
        </w:rPr>
        <w:t>;</w:t>
      </w:r>
    </w:p>
    <w:p w:rsidR="000B4CC8" w:rsidRPr="0082233F" w:rsidRDefault="000B4CC8" w:rsidP="000B4CC8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color w:val="000000"/>
        </w:rPr>
      </w:pPr>
      <w:r w:rsidRPr="0082233F">
        <w:rPr>
          <w:color w:val="000000"/>
        </w:rPr>
        <w:br/>
      </w:r>
    </w:p>
    <w:p w:rsidR="00FE1851" w:rsidRPr="0082233F" w:rsidRDefault="00FE1851" w:rsidP="00FE18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b/>
          <w:color w:val="000000"/>
          <w:u w:val="single"/>
        </w:rPr>
      </w:pPr>
      <w:r w:rsidRPr="0082233F">
        <w:rPr>
          <w:b/>
          <w:color w:val="000000"/>
          <w:u w:val="single"/>
        </w:rPr>
        <w:t>KRYTERIA REKRUTACJI UCZESTNIKÓW</w:t>
      </w:r>
      <w:r w:rsidR="00BE5968" w:rsidRPr="0082233F">
        <w:rPr>
          <w:b/>
          <w:color w:val="000000"/>
          <w:u w:val="single"/>
        </w:rPr>
        <w:t xml:space="preserve"> </w:t>
      </w:r>
    </w:p>
    <w:p w:rsidR="00FE1851" w:rsidRPr="0082233F" w:rsidRDefault="00FE1851" w:rsidP="00FE1851">
      <w:pPr>
        <w:pStyle w:val="Akapitzlist"/>
        <w:autoSpaceDE w:val="0"/>
        <w:autoSpaceDN w:val="0"/>
        <w:adjustRightInd w:val="0"/>
        <w:spacing w:after="120" w:line="276" w:lineRule="auto"/>
        <w:ind w:left="714"/>
        <w:jc w:val="both"/>
        <w:rPr>
          <w:b/>
          <w:color w:val="000000"/>
          <w:u w:val="single"/>
        </w:rPr>
      </w:pPr>
    </w:p>
    <w:p w:rsidR="00361C51" w:rsidRPr="0082233F" w:rsidRDefault="00574C7F" w:rsidP="000952E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74"/>
        <w:jc w:val="both"/>
        <w:rPr>
          <w:color w:val="000000"/>
        </w:rPr>
      </w:pPr>
      <w:r w:rsidRPr="0082233F">
        <w:rPr>
          <w:color w:val="000000"/>
        </w:rPr>
        <w:t xml:space="preserve">Kryteria wyboru uczestników podzielone są na </w:t>
      </w:r>
      <w:r w:rsidRPr="0082233F">
        <w:rPr>
          <w:b/>
          <w:color w:val="000000"/>
        </w:rPr>
        <w:t>formalne</w:t>
      </w:r>
      <w:r w:rsidR="00BC69FD" w:rsidRPr="0082233F">
        <w:rPr>
          <w:color w:val="000000"/>
        </w:rPr>
        <w:t xml:space="preserve">, </w:t>
      </w:r>
      <w:r w:rsidRPr="0082233F">
        <w:rPr>
          <w:b/>
          <w:color w:val="000000"/>
        </w:rPr>
        <w:t>merytoryczne</w:t>
      </w:r>
      <w:r w:rsidR="00EB68E2" w:rsidRPr="0082233F">
        <w:rPr>
          <w:b/>
          <w:color w:val="000000"/>
        </w:rPr>
        <w:t xml:space="preserve">, </w:t>
      </w:r>
      <w:r w:rsidR="00A12333">
        <w:rPr>
          <w:b/>
          <w:color w:val="000000"/>
        </w:rPr>
        <w:t>premiujące</w:t>
      </w:r>
      <w:r w:rsidR="00601638" w:rsidRPr="0082233F">
        <w:rPr>
          <w:b/>
          <w:color w:val="000000"/>
        </w:rPr>
        <w:t xml:space="preserve"> </w:t>
      </w:r>
      <w:r w:rsidR="00E65246">
        <w:rPr>
          <w:b/>
          <w:color w:val="000000"/>
        </w:rPr>
        <w:br/>
      </w:r>
      <w:r w:rsidR="00601638" w:rsidRPr="0082233F">
        <w:rPr>
          <w:b/>
          <w:color w:val="000000"/>
        </w:rPr>
        <w:t xml:space="preserve">i </w:t>
      </w:r>
      <w:r w:rsidR="00E65246">
        <w:rPr>
          <w:b/>
          <w:color w:val="000000"/>
        </w:rPr>
        <w:t>w</w:t>
      </w:r>
      <w:r w:rsidR="00601638" w:rsidRPr="0082233F">
        <w:rPr>
          <w:b/>
          <w:color w:val="000000"/>
        </w:rPr>
        <w:t>ykluczają</w:t>
      </w:r>
      <w:r w:rsidR="00EB68E2" w:rsidRPr="0082233F">
        <w:rPr>
          <w:b/>
          <w:color w:val="000000"/>
        </w:rPr>
        <w:t>ce</w:t>
      </w:r>
      <w:r w:rsidR="00FE1851" w:rsidRPr="0082233F">
        <w:rPr>
          <w:color w:val="000000"/>
        </w:rPr>
        <w:t>;</w:t>
      </w:r>
    </w:p>
    <w:p w:rsidR="00574C7F" w:rsidRPr="0082233F" w:rsidRDefault="00574C7F" w:rsidP="000952E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74"/>
        <w:jc w:val="both"/>
        <w:rPr>
          <w:color w:val="000000"/>
        </w:rPr>
      </w:pPr>
      <w:r w:rsidRPr="0082233F">
        <w:rPr>
          <w:color w:val="000000"/>
        </w:rPr>
        <w:t xml:space="preserve">Do </w:t>
      </w:r>
      <w:r w:rsidR="00361C51" w:rsidRPr="0082233F">
        <w:rPr>
          <w:b/>
          <w:color w:val="000000"/>
        </w:rPr>
        <w:t>kryteriów formalnych</w:t>
      </w:r>
      <w:r w:rsidRPr="0082233F">
        <w:rPr>
          <w:color w:val="000000"/>
        </w:rPr>
        <w:t xml:space="preserve"> zaliczamy:</w:t>
      </w:r>
    </w:p>
    <w:p w:rsidR="00361C51" w:rsidRPr="0082233F" w:rsidRDefault="00574C7F" w:rsidP="000952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 xml:space="preserve">przynależność do </w:t>
      </w:r>
      <w:r w:rsidR="00361C51" w:rsidRPr="0082233F">
        <w:rPr>
          <w:noProof/>
        </w:rPr>
        <w:t xml:space="preserve">wskazanej w punkcie pierwszym Regulaminu grupy docelowej; </w:t>
      </w:r>
    </w:p>
    <w:p w:rsidR="00361C51" w:rsidRDefault="00361C51" w:rsidP="000952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>k</w:t>
      </w:r>
      <w:r w:rsidR="00F25DE2" w:rsidRPr="0082233F">
        <w:rPr>
          <w:noProof/>
        </w:rPr>
        <w:t>ształcenie na poziomie klas I-IV we wskazanych zawodach;</w:t>
      </w:r>
    </w:p>
    <w:p w:rsidR="00F25DE2" w:rsidRPr="0082233F" w:rsidRDefault="0024475F" w:rsidP="000952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>p</w:t>
      </w:r>
      <w:r w:rsidR="00F25DE2" w:rsidRPr="0082233F">
        <w:rPr>
          <w:noProof/>
        </w:rPr>
        <w:t>rzedłożenie we wskazanych term</w:t>
      </w:r>
      <w:r w:rsidR="002D6E77" w:rsidRPr="0082233F">
        <w:rPr>
          <w:noProof/>
        </w:rPr>
        <w:t>i</w:t>
      </w:r>
      <w:r w:rsidR="00F25DE2" w:rsidRPr="0082233F">
        <w:rPr>
          <w:noProof/>
        </w:rPr>
        <w:t xml:space="preserve">nach </w:t>
      </w:r>
      <w:r w:rsidR="00F25DE2" w:rsidRPr="0082233F">
        <w:rPr>
          <w:b/>
          <w:noProof/>
        </w:rPr>
        <w:t>wszystkich wymaganych</w:t>
      </w:r>
      <w:r w:rsidR="00F25DE2" w:rsidRPr="0082233F">
        <w:rPr>
          <w:noProof/>
        </w:rPr>
        <w:t xml:space="preserve"> i </w:t>
      </w:r>
      <w:r w:rsidR="00F25DE2" w:rsidRPr="0082233F">
        <w:rPr>
          <w:b/>
          <w:noProof/>
        </w:rPr>
        <w:t>kompletnych</w:t>
      </w:r>
      <w:r w:rsidR="00F25DE2" w:rsidRPr="0082233F">
        <w:rPr>
          <w:noProof/>
        </w:rPr>
        <w:t xml:space="preserve"> </w:t>
      </w:r>
      <w:r w:rsidR="00361C51" w:rsidRPr="0082233F">
        <w:rPr>
          <w:noProof/>
        </w:rPr>
        <w:t xml:space="preserve">dokumentów </w:t>
      </w:r>
      <w:r w:rsidR="00006931" w:rsidRPr="0082233F">
        <w:rPr>
          <w:noProof/>
        </w:rPr>
        <w:t>rekrutacyjnych,</w:t>
      </w:r>
    </w:p>
    <w:p w:rsidR="00361C51" w:rsidRPr="0082233F" w:rsidRDefault="0024475F" w:rsidP="000952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>u</w:t>
      </w:r>
      <w:r w:rsidR="00361C51" w:rsidRPr="0082233F">
        <w:rPr>
          <w:noProof/>
        </w:rPr>
        <w:t xml:space="preserve">zyskanie </w:t>
      </w:r>
      <w:r w:rsidR="00361C51" w:rsidRPr="0082233F">
        <w:rPr>
          <w:b/>
          <w:noProof/>
        </w:rPr>
        <w:t xml:space="preserve">formalnej, pisemnej rekomendacji </w:t>
      </w:r>
      <w:r w:rsidR="00361C51" w:rsidRPr="0082233F">
        <w:rPr>
          <w:noProof/>
        </w:rPr>
        <w:t xml:space="preserve">do udziału w projekcie podpisanej </w:t>
      </w:r>
      <w:r w:rsidR="002D6E77" w:rsidRPr="0082233F">
        <w:rPr>
          <w:noProof/>
        </w:rPr>
        <w:t xml:space="preserve">przez nauczyciela kierunkowego przedmiotu zawodowego, </w:t>
      </w:r>
    </w:p>
    <w:p w:rsidR="002D6E77" w:rsidRPr="0082233F" w:rsidRDefault="002D6E77" w:rsidP="000952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>załączenie pisemnej</w:t>
      </w:r>
      <w:r w:rsidRPr="0082233F">
        <w:rPr>
          <w:b/>
          <w:i/>
          <w:color w:val="000000" w:themeColor="text1"/>
        </w:rPr>
        <w:t xml:space="preserve"> </w:t>
      </w:r>
      <w:r w:rsidRPr="0082233F">
        <w:rPr>
          <w:b/>
          <w:noProof/>
        </w:rPr>
        <w:t>opinii pedagoga szkolnego</w:t>
      </w:r>
      <w:r w:rsidRPr="0082233F">
        <w:rPr>
          <w:b/>
          <w:i/>
          <w:color w:val="000000" w:themeColor="text1"/>
        </w:rPr>
        <w:t>,</w:t>
      </w:r>
    </w:p>
    <w:p w:rsidR="00363412" w:rsidRPr="0082233F" w:rsidRDefault="00363412" w:rsidP="002D6E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color w:val="000000"/>
        </w:rPr>
        <w:t xml:space="preserve">posiadanie </w:t>
      </w:r>
      <w:r w:rsidRPr="0082233F">
        <w:rPr>
          <w:b/>
          <w:color w:val="000000"/>
        </w:rPr>
        <w:t>dowodu osobistego</w:t>
      </w:r>
      <w:r w:rsidRPr="0082233F">
        <w:rPr>
          <w:color w:val="000000"/>
        </w:rPr>
        <w:t xml:space="preserve"> lub </w:t>
      </w:r>
      <w:r w:rsidRPr="0082233F">
        <w:rPr>
          <w:b/>
          <w:color w:val="000000"/>
        </w:rPr>
        <w:t>paszportu</w:t>
      </w:r>
      <w:r w:rsidRPr="0082233F">
        <w:rPr>
          <w:color w:val="000000"/>
        </w:rPr>
        <w:t xml:space="preserve"> </w:t>
      </w:r>
      <w:r w:rsidR="0024475F" w:rsidRPr="0082233F">
        <w:rPr>
          <w:color w:val="000000"/>
        </w:rPr>
        <w:t xml:space="preserve">z terminem ważności obejmującym </w:t>
      </w:r>
      <w:r w:rsidR="0024475F" w:rsidRPr="0082233F">
        <w:rPr>
          <w:b/>
          <w:color w:val="000000"/>
        </w:rPr>
        <w:t>minimum 1 rok od daty zakończenia procedury rekrutacji</w:t>
      </w:r>
      <w:r w:rsidR="0024475F" w:rsidRPr="0082233F">
        <w:rPr>
          <w:color w:val="000000"/>
        </w:rPr>
        <w:t xml:space="preserve"> </w:t>
      </w:r>
      <w:r w:rsidRPr="0082233F">
        <w:rPr>
          <w:color w:val="000000"/>
        </w:rPr>
        <w:t>(lub złożenie pisemnego zobowiązania do p</w:t>
      </w:r>
      <w:r w:rsidR="0024475F" w:rsidRPr="0082233F">
        <w:rPr>
          <w:color w:val="000000"/>
        </w:rPr>
        <w:t>rzedłożenia</w:t>
      </w:r>
      <w:r w:rsidRPr="0082233F">
        <w:rPr>
          <w:color w:val="000000"/>
        </w:rPr>
        <w:t xml:space="preserve"> w/w dokumentu </w:t>
      </w:r>
      <w:r w:rsidR="0024475F" w:rsidRPr="0082233F">
        <w:rPr>
          <w:color w:val="000000"/>
        </w:rPr>
        <w:t>w nieprzekraczalnym terminie do 1 miesiąca od daty zamknięcia procedury rekrutacji</w:t>
      </w:r>
      <w:r w:rsidRPr="0082233F">
        <w:rPr>
          <w:color w:val="000000"/>
        </w:rPr>
        <w:t>)</w:t>
      </w:r>
      <w:r w:rsidR="0024475F" w:rsidRPr="0082233F">
        <w:rPr>
          <w:color w:val="000000"/>
        </w:rPr>
        <w:t>;</w:t>
      </w:r>
    </w:p>
    <w:p w:rsidR="00A76CA5" w:rsidRDefault="00054FDD" w:rsidP="00A76CA5">
      <w:pPr>
        <w:pStyle w:val="Akapitzlist"/>
        <w:autoSpaceDE w:val="0"/>
        <w:autoSpaceDN w:val="0"/>
        <w:adjustRightInd w:val="0"/>
        <w:spacing w:after="120" w:line="276" w:lineRule="auto"/>
        <w:ind w:left="1174"/>
        <w:jc w:val="both"/>
        <w:rPr>
          <w:noProof/>
        </w:rPr>
      </w:pPr>
      <w:r w:rsidRPr="00297E07">
        <w:rPr>
          <w:noProof/>
        </w:rPr>
        <w:t xml:space="preserve">W przypadku niespełnienia </w:t>
      </w:r>
      <w:r w:rsidR="00642B07" w:rsidRPr="00297E07">
        <w:rPr>
          <w:noProof/>
        </w:rPr>
        <w:t xml:space="preserve">przez ucznia </w:t>
      </w:r>
      <w:r w:rsidRPr="00297E07">
        <w:rPr>
          <w:noProof/>
        </w:rPr>
        <w:t xml:space="preserve">któregokolwiek ze wskazanych powyżej </w:t>
      </w:r>
      <w:r w:rsidRPr="00297E07">
        <w:rPr>
          <w:b/>
          <w:noProof/>
        </w:rPr>
        <w:t>kryteriów formalnych</w:t>
      </w:r>
      <w:r w:rsidRPr="00297E07">
        <w:rPr>
          <w:noProof/>
        </w:rPr>
        <w:t xml:space="preserve"> </w:t>
      </w:r>
      <w:r w:rsidR="00EC1C05" w:rsidRPr="00297E07">
        <w:rPr>
          <w:noProof/>
        </w:rPr>
        <w:t xml:space="preserve">dokumentacja </w:t>
      </w:r>
      <w:r w:rsidR="00642B07" w:rsidRPr="00297E07">
        <w:rPr>
          <w:noProof/>
        </w:rPr>
        <w:t xml:space="preserve">rekrutacyjna </w:t>
      </w:r>
      <w:r w:rsidR="00EC1C05" w:rsidRPr="00297E07">
        <w:rPr>
          <w:noProof/>
        </w:rPr>
        <w:t>nie będzie</w:t>
      </w:r>
      <w:r w:rsidR="00E65246">
        <w:rPr>
          <w:noProof/>
        </w:rPr>
        <w:t xml:space="preserve"> dalej </w:t>
      </w:r>
      <w:r w:rsidR="00EC1C05" w:rsidRPr="00297E07">
        <w:rPr>
          <w:noProof/>
        </w:rPr>
        <w:t>analizowana pod k</w:t>
      </w:r>
      <w:r w:rsidR="003E3785" w:rsidRPr="00297E07">
        <w:rPr>
          <w:noProof/>
        </w:rPr>
        <w:t xml:space="preserve">ątem kryteriów merytorycznych, </w:t>
      </w:r>
      <w:r w:rsidR="00957CF0" w:rsidRPr="00297E07">
        <w:rPr>
          <w:noProof/>
        </w:rPr>
        <w:t>premiujących</w:t>
      </w:r>
      <w:r w:rsidR="003E3785" w:rsidRPr="00297E07">
        <w:rPr>
          <w:noProof/>
        </w:rPr>
        <w:t xml:space="preserve"> czy wykluczających</w:t>
      </w:r>
      <w:r w:rsidR="00EC1C05" w:rsidRPr="00297E07">
        <w:rPr>
          <w:noProof/>
        </w:rPr>
        <w:t xml:space="preserve">, a </w:t>
      </w:r>
      <w:r w:rsidR="00F439D1" w:rsidRPr="00297E07">
        <w:rPr>
          <w:noProof/>
        </w:rPr>
        <w:t>w protokole prac Komisji Rekrutacyjnej oraz na liście rankingowej obok imienia i nazwiska</w:t>
      </w:r>
      <w:r w:rsidR="00182536" w:rsidRPr="00297E07">
        <w:rPr>
          <w:noProof/>
        </w:rPr>
        <w:t xml:space="preserve"> ucznia umieszczona zostanie adn</w:t>
      </w:r>
      <w:r w:rsidR="00F439D1" w:rsidRPr="00297E07">
        <w:rPr>
          <w:noProof/>
        </w:rPr>
        <w:t>otacja: „</w:t>
      </w:r>
      <w:r w:rsidR="00F439D1" w:rsidRPr="00297E07">
        <w:rPr>
          <w:b/>
          <w:noProof/>
        </w:rPr>
        <w:t>Nie spełniono kryteriów formalnych”</w:t>
      </w:r>
      <w:r w:rsidR="00F439D1" w:rsidRPr="00297E07">
        <w:rPr>
          <w:noProof/>
        </w:rPr>
        <w:t>;</w:t>
      </w:r>
    </w:p>
    <w:p w:rsidR="00F32AF5" w:rsidRDefault="00F32AF5" w:rsidP="00A76CA5">
      <w:pPr>
        <w:pStyle w:val="Akapitzlist"/>
        <w:autoSpaceDE w:val="0"/>
        <w:autoSpaceDN w:val="0"/>
        <w:adjustRightInd w:val="0"/>
        <w:spacing w:after="120" w:line="276" w:lineRule="auto"/>
        <w:ind w:left="1174"/>
        <w:jc w:val="both"/>
        <w:rPr>
          <w:noProof/>
        </w:rPr>
      </w:pPr>
    </w:p>
    <w:p w:rsidR="00F32AF5" w:rsidRPr="0082233F" w:rsidRDefault="00F32AF5" w:rsidP="00F32AF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148" w:hanging="560"/>
        <w:jc w:val="both"/>
      </w:pPr>
      <w:r w:rsidRPr="0082233F">
        <w:lastRenderedPageBreak/>
        <w:t xml:space="preserve">Do </w:t>
      </w:r>
      <w:r w:rsidRPr="0082233F">
        <w:rPr>
          <w:b/>
        </w:rPr>
        <w:t>kryteriów</w:t>
      </w:r>
      <w:r w:rsidRPr="0082233F">
        <w:t xml:space="preserve"> </w:t>
      </w:r>
      <w:r w:rsidRPr="0082233F">
        <w:rPr>
          <w:b/>
        </w:rPr>
        <w:t xml:space="preserve">wykluczających </w:t>
      </w:r>
      <w:r w:rsidRPr="0082233F">
        <w:t>zaliczamy:</w:t>
      </w:r>
    </w:p>
    <w:p w:rsidR="00F32AF5" w:rsidRPr="00CF3EE2" w:rsidRDefault="00F32AF5" w:rsidP="00F32A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20"/>
        <w:jc w:val="both"/>
        <w:rPr>
          <w:noProof/>
        </w:rPr>
      </w:pPr>
      <w:r w:rsidRPr="00CF3EE2">
        <w:rPr>
          <w:noProof/>
        </w:rPr>
        <w:t xml:space="preserve">Posiadanie przez ucznia </w:t>
      </w:r>
      <w:r w:rsidRPr="00CF3EE2">
        <w:rPr>
          <w:b/>
          <w:noProof/>
        </w:rPr>
        <w:t>nagany Dyrektora szkoły</w:t>
      </w:r>
      <w:r w:rsidRPr="00CF3EE2">
        <w:rPr>
          <w:noProof/>
        </w:rPr>
        <w:t xml:space="preserve"> (</w:t>
      </w:r>
      <w:r>
        <w:rPr>
          <w:noProof/>
        </w:rPr>
        <w:t xml:space="preserve">kryterium </w:t>
      </w:r>
      <w:r w:rsidRPr="00CF3EE2">
        <w:rPr>
          <w:noProof/>
        </w:rPr>
        <w:t>weryfikowane na podstawie informacji wychowawcy klasy);</w:t>
      </w:r>
    </w:p>
    <w:p w:rsidR="00F32AF5" w:rsidRPr="0082233F" w:rsidRDefault="00F32AF5" w:rsidP="00F32A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20"/>
        <w:jc w:val="both"/>
        <w:rPr>
          <w:noProof/>
        </w:rPr>
      </w:pPr>
      <w:r w:rsidRPr="0082233F">
        <w:rPr>
          <w:noProof/>
        </w:rPr>
        <w:t xml:space="preserve">Posiadanie przez ucznia </w:t>
      </w:r>
      <w:r w:rsidRPr="0082233F">
        <w:rPr>
          <w:b/>
          <w:noProof/>
        </w:rPr>
        <w:t>łącznego, procentowego wskaźnika frekwencji</w:t>
      </w:r>
      <w:r w:rsidRPr="0082233F">
        <w:rPr>
          <w:noProof/>
        </w:rPr>
        <w:t xml:space="preserve"> na obowiązkowych, planowych zajęciach lekcyjnych </w:t>
      </w:r>
      <w:r>
        <w:rPr>
          <w:b/>
          <w:noProof/>
        </w:rPr>
        <w:t>poniżej 5</w:t>
      </w:r>
      <w:r w:rsidRPr="00CF3EE2">
        <w:rPr>
          <w:b/>
          <w:noProof/>
        </w:rPr>
        <w:t>0%</w:t>
      </w:r>
      <w:r w:rsidRPr="00CF3EE2">
        <w:rPr>
          <w:noProof/>
        </w:rPr>
        <w:t xml:space="preserve"> (</w:t>
      </w:r>
      <w:r w:rsidRPr="0082233F">
        <w:rPr>
          <w:noProof/>
        </w:rPr>
        <w:t>ostatni pełny semestr);</w:t>
      </w:r>
    </w:p>
    <w:p w:rsidR="00F32AF5" w:rsidRPr="0082233F" w:rsidRDefault="00F32AF5" w:rsidP="00F32AF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820"/>
        <w:jc w:val="both"/>
        <w:rPr>
          <w:noProof/>
        </w:rPr>
      </w:pPr>
      <w:r w:rsidRPr="0082233F">
        <w:rPr>
          <w:b/>
          <w:noProof/>
        </w:rPr>
        <w:t xml:space="preserve">Posiadanie </w:t>
      </w:r>
      <w:r>
        <w:rPr>
          <w:b/>
          <w:noProof/>
        </w:rPr>
        <w:t xml:space="preserve">więcej niż jednej </w:t>
      </w:r>
      <w:r w:rsidRPr="0082233F">
        <w:rPr>
          <w:b/>
          <w:noProof/>
        </w:rPr>
        <w:t>oceny niedostatecznej</w:t>
      </w:r>
      <w:r>
        <w:rPr>
          <w:b/>
          <w:noProof/>
        </w:rPr>
        <w:t xml:space="preserve"> </w:t>
      </w:r>
      <w:r w:rsidRPr="0082233F">
        <w:rPr>
          <w:b/>
          <w:noProof/>
        </w:rPr>
        <w:t>przez ucznia</w:t>
      </w:r>
      <w:r>
        <w:rPr>
          <w:noProof/>
        </w:rPr>
        <w:t xml:space="preserve"> </w:t>
      </w:r>
      <w:r w:rsidRPr="0082233F">
        <w:rPr>
          <w:noProof/>
        </w:rPr>
        <w:t>uzyskanej w klasyfikacji za ostatni, pełny semestr poprzedzający proces rekrutacji;</w:t>
      </w:r>
    </w:p>
    <w:p w:rsidR="00F32AF5" w:rsidRPr="00B061F2" w:rsidRDefault="00F32AF5" w:rsidP="00F32A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jc w:val="both"/>
        <w:rPr>
          <w:b/>
          <w:noProof/>
        </w:rPr>
      </w:pPr>
      <w:r w:rsidRPr="00B061F2">
        <w:rPr>
          <w:b/>
          <w:noProof/>
        </w:rPr>
        <w:t>Brak pozytywnej rekomendacji do udziału w projekcie</w:t>
      </w:r>
      <w:r w:rsidRPr="00B061F2">
        <w:rPr>
          <w:noProof/>
        </w:rPr>
        <w:t xml:space="preserve"> wystawionej przez </w:t>
      </w:r>
      <w:r>
        <w:rPr>
          <w:noProof/>
        </w:rPr>
        <w:t>pedagoga szkolnego i nauczyciela przedmiotów zawodowych.</w:t>
      </w:r>
    </w:p>
    <w:p w:rsidR="00F32AF5" w:rsidRPr="0082233F" w:rsidRDefault="00F32AF5" w:rsidP="00F32AF5">
      <w:pPr>
        <w:pStyle w:val="Akapitzlist"/>
        <w:autoSpaceDE w:val="0"/>
        <w:autoSpaceDN w:val="0"/>
        <w:adjustRightInd w:val="0"/>
        <w:spacing w:line="276" w:lineRule="auto"/>
        <w:ind w:left="1176"/>
        <w:jc w:val="both"/>
        <w:rPr>
          <w:noProof/>
        </w:rPr>
      </w:pPr>
      <w:r w:rsidRPr="0082233F">
        <w:rPr>
          <w:noProof/>
        </w:rPr>
        <w:t xml:space="preserve">W przypadku spełnienia przez ucznia któregokolwiek ze wskazanych powyżej </w:t>
      </w:r>
      <w:r w:rsidRPr="0082233F">
        <w:rPr>
          <w:b/>
          <w:noProof/>
        </w:rPr>
        <w:t>kryteriów wykluczających,</w:t>
      </w:r>
      <w:r w:rsidRPr="0082233F">
        <w:rPr>
          <w:noProof/>
        </w:rPr>
        <w:t xml:space="preserve"> dokumentacja rekrutacyjna nie będzie dalej analizowana pod kątem kryteriów merytorycznych i </w:t>
      </w:r>
      <w:r>
        <w:rPr>
          <w:noProof/>
        </w:rPr>
        <w:t>premiujących</w:t>
      </w:r>
      <w:r w:rsidRPr="0082233F">
        <w:rPr>
          <w:noProof/>
        </w:rPr>
        <w:t>, a w protokole prac Komisji Rekrutacyjnej oraz na liście rankingowej obok imienia i nazwiska ucznia umieszczona zostanie adnotacja: „</w:t>
      </w:r>
      <w:r w:rsidRPr="0082233F">
        <w:rPr>
          <w:b/>
          <w:noProof/>
        </w:rPr>
        <w:t>Odrzucono ze względu na kryterium wykluczające”</w:t>
      </w:r>
      <w:r w:rsidRPr="0082233F">
        <w:rPr>
          <w:noProof/>
        </w:rPr>
        <w:t>;</w:t>
      </w:r>
    </w:p>
    <w:p w:rsidR="00842247" w:rsidRPr="00297E07" w:rsidRDefault="00842247" w:rsidP="00A76CA5">
      <w:pPr>
        <w:pStyle w:val="Akapitzlist"/>
        <w:autoSpaceDE w:val="0"/>
        <w:autoSpaceDN w:val="0"/>
        <w:adjustRightInd w:val="0"/>
        <w:spacing w:after="120" w:line="276" w:lineRule="auto"/>
        <w:ind w:left="1174"/>
        <w:jc w:val="both"/>
        <w:rPr>
          <w:noProof/>
        </w:rPr>
      </w:pPr>
    </w:p>
    <w:p w:rsidR="00574C7F" w:rsidRPr="0082233F" w:rsidRDefault="00574C7F" w:rsidP="000754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134" w:hanging="546"/>
        <w:jc w:val="both"/>
      </w:pPr>
      <w:r w:rsidRPr="0082233F">
        <w:t xml:space="preserve">Do </w:t>
      </w:r>
      <w:r w:rsidR="008E78DA" w:rsidRPr="0082233F">
        <w:rPr>
          <w:b/>
        </w:rPr>
        <w:t>kryteriów</w:t>
      </w:r>
      <w:r w:rsidR="008E78DA" w:rsidRPr="0082233F">
        <w:t xml:space="preserve"> </w:t>
      </w:r>
      <w:r w:rsidR="00F337C4" w:rsidRPr="0082233F">
        <w:rPr>
          <w:b/>
        </w:rPr>
        <w:t xml:space="preserve">merytorycznych </w:t>
      </w:r>
      <w:r w:rsidRPr="0082233F">
        <w:t>zaliczamy:</w:t>
      </w:r>
    </w:p>
    <w:p w:rsidR="000952E6" w:rsidRPr="0082233F" w:rsidRDefault="00F337C4" w:rsidP="00F337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8"/>
        <w:jc w:val="both"/>
        <w:rPr>
          <w:noProof/>
        </w:rPr>
      </w:pPr>
      <w:r w:rsidRPr="0082233F">
        <w:rPr>
          <w:noProof/>
        </w:rPr>
        <w:t xml:space="preserve">Osiągnięcia szkolne ucznia w zakresie </w:t>
      </w:r>
      <w:r w:rsidRPr="0082233F">
        <w:rPr>
          <w:b/>
          <w:noProof/>
        </w:rPr>
        <w:t>średniej ocen ze wszystkich przedmiotów zawodowych</w:t>
      </w:r>
      <w:r w:rsidRPr="0082233F">
        <w:rPr>
          <w:noProof/>
        </w:rPr>
        <w:t xml:space="preserve"> za ostatni pełny semestr według skali punktowej umieszczonej poniżej </w:t>
      </w:r>
      <w:r w:rsidR="00521E6D">
        <w:rPr>
          <w:noProof/>
        </w:rPr>
        <w:br/>
      </w:r>
      <w:r w:rsidRPr="0082233F">
        <w:rPr>
          <w:noProof/>
        </w:rPr>
        <w:t xml:space="preserve">w </w:t>
      </w:r>
      <w:r w:rsidRPr="0082233F">
        <w:rPr>
          <w:b/>
          <w:noProof/>
        </w:rPr>
        <w:t>Tabeli 1;</w:t>
      </w:r>
    </w:p>
    <w:p w:rsidR="00F337C4" w:rsidRPr="00521E6D" w:rsidRDefault="00CC24EB" w:rsidP="00F337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8"/>
        <w:jc w:val="both"/>
        <w:rPr>
          <w:noProof/>
        </w:rPr>
      </w:pPr>
      <w:r w:rsidRPr="0082233F">
        <w:rPr>
          <w:noProof/>
        </w:rPr>
        <w:t xml:space="preserve">Osiągnięcia szkolne ucznia w zakresie </w:t>
      </w:r>
      <w:r w:rsidRPr="0082233F">
        <w:rPr>
          <w:b/>
          <w:noProof/>
        </w:rPr>
        <w:t>oceny z języka angielskiego</w:t>
      </w:r>
      <w:r w:rsidRPr="0082233F">
        <w:rPr>
          <w:noProof/>
        </w:rPr>
        <w:t xml:space="preserve"> (podstawowy język projektu) za ostatni pełny semestr według skali punktowej umieszczonej poniżej w </w:t>
      </w:r>
      <w:r w:rsidRPr="0082233F">
        <w:rPr>
          <w:b/>
          <w:noProof/>
        </w:rPr>
        <w:t>Tabeli 1;</w:t>
      </w:r>
    </w:p>
    <w:p w:rsidR="00521E6D" w:rsidRPr="00521E6D" w:rsidRDefault="00521E6D" w:rsidP="00F337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8"/>
        <w:jc w:val="both"/>
        <w:rPr>
          <w:noProof/>
        </w:rPr>
      </w:pPr>
      <w:r w:rsidRPr="00521E6D">
        <w:rPr>
          <w:b/>
          <w:noProof/>
        </w:rPr>
        <w:t>Ocenę komunikatywności</w:t>
      </w:r>
      <w:r w:rsidRPr="00521E6D">
        <w:rPr>
          <w:noProof/>
        </w:rPr>
        <w:t xml:space="preserve"> w języku angielkim oceniaoną </w:t>
      </w:r>
      <w:r>
        <w:rPr>
          <w:noProof/>
        </w:rPr>
        <w:t>przez nauczyciela języka angielksiego w trakcie romowy;</w:t>
      </w:r>
    </w:p>
    <w:p w:rsidR="000D129F" w:rsidRPr="0082233F" w:rsidRDefault="000D129F" w:rsidP="000D1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8"/>
        <w:jc w:val="both"/>
        <w:rPr>
          <w:noProof/>
        </w:rPr>
      </w:pPr>
      <w:r w:rsidRPr="0082233F">
        <w:rPr>
          <w:b/>
          <w:noProof/>
        </w:rPr>
        <w:t xml:space="preserve">Zachowanie ucznia </w:t>
      </w:r>
      <w:r w:rsidRPr="0082233F">
        <w:rPr>
          <w:noProof/>
        </w:rPr>
        <w:t>(</w:t>
      </w:r>
      <w:r w:rsidRPr="00E941FC">
        <w:rPr>
          <w:noProof/>
        </w:rPr>
        <w:t>ocena wychowawcy klasy</w:t>
      </w:r>
      <w:r w:rsidRPr="0082233F">
        <w:rPr>
          <w:noProof/>
        </w:rPr>
        <w:t>)</w:t>
      </w:r>
      <w:r w:rsidRPr="0082233F">
        <w:rPr>
          <w:b/>
          <w:noProof/>
        </w:rPr>
        <w:t xml:space="preserve"> </w:t>
      </w:r>
      <w:r w:rsidRPr="0082233F">
        <w:rPr>
          <w:noProof/>
        </w:rPr>
        <w:t xml:space="preserve">za ostatni pełny semestr według skali punktowej umieszczonej poniżej w </w:t>
      </w:r>
      <w:r w:rsidRPr="0082233F">
        <w:rPr>
          <w:b/>
          <w:noProof/>
        </w:rPr>
        <w:t>Tabeli 1;</w:t>
      </w:r>
    </w:p>
    <w:p w:rsidR="00F337C4" w:rsidRPr="00F32AF5" w:rsidRDefault="00D95CD7" w:rsidP="00D67AB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8"/>
        <w:jc w:val="both"/>
        <w:rPr>
          <w:noProof/>
        </w:rPr>
      </w:pPr>
      <w:r w:rsidRPr="0082233F">
        <w:rPr>
          <w:b/>
          <w:noProof/>
        </w:rPr>
        <w:t>Frekwencja ucznia na planowych, obowiązkowych zajęciach lekcyjnych -</w:t>
      </w:r>
      <w:r w:rsidR="0095445E">
        <w:rPr>
          <w:b/>
          <w:noProof/>
        </w:rPr>
        <w:t xml:space="preserve"> </w:t>
      </w:r>
      <w:r w:rsidRPr="0082233F">
        <w:rPr>
          <w:noProof/>
        </w:rPr>
        <w:t xml:space="preserve">% frekwencji za ostatni semestr według skali punktowej umieszczonej poniżej w </w:t>
      </w:r>
      <w:r w:rsidRPr="0082233F">
        <w:rPr>
          <w:b/>
          <w:noProof/>
        </w:rPr>
        <w:t>Tabeli 1;</w:t>
      </w:r>
    </w:p>
    <w:p w:rsidR="00F32AF5" w:rsidRPr="0082233F" w:rsidRDefault="00F32AF5" w:rsidP="00F32AF5">
      <w:pPr>
        <w:pStyle w:val="Akapitzlist"/>
        <w:autoSpaceDE w:val="0"/>
        <w:autoSpaceDN w:val="0"/>
        <w:adjustRightInd w:val="0"/>
        <w:spacing w:line="276" w:lineRule="auto"/>
        <w:ind w:left="1848"/>
        <w:jc w:val="both"/>
        <w:rPr>
          <w:noProof/>
        </w:rPr>
      </w:pPr>
    </w:p>
    <w:p w:rsidR="00EB68E2" w:rsidRPr="0082233F" w:rsidRDefault="00EB68E2" w:rsidP="000754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148" w:hanging="560"/>
        <w:jc w:val="both"/>
      </w:pPr>
      <w:r w:rsidRPr="0082233F">
        <w:t xml:space="preserve">Do </w:t>
      </w:r>
      <w:r w:rsidRPr="0082233F">
        <w:rPr>
          <w:b/>
        </w:rPr>
        <w:t>kryteriów</w:t>
      </w:r>
      <w:r w:rsidRPr="0082233F">
        <w:t xml:space="preserve"> </w:t>
      </w:r>
      <w:r w:rsidR="00957CF0" w:rsidRPr="0082233F">
        <w:rPr>
          <w:b/>
        </w:rPr>
        <w:t>premiujących</w:t>
      </w:r>
      <w:r w:rsidRPr="0082233F">
        <w:rPr>
          <w:b/>
        </w:rPr>
        <w:t xml:space="preserve"> </w:t>
      </w:r>
      <w:r w:rsidRPr="0082233F">
        <w:t>zaliczamy:</w:t>
      </w:r>
    </w:p>
    <w:p w:rsidR="00F337C4" w:rsidRPr="0082233F" w:rsidRDefault="00957CF0" w:rsidP="00D67A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>Udział w konkursach, olimpiadach, reprezentowanie szkoły</w:t>
      </w:r>
      <w:r w:rsidRPr="0082233F">
        <w:rPr>
          <w:noProof/>
          <w:sz w:val="20"/>
          <w:szCs w:val="20"/>
        </w:rPr>
        <w:t xml:space="preserve"> </w:t>
      </w:r>
      <w:r w:rsidR="00A238A2" w:rsidRPr="0082233F">
        <w:rPr>
          <w:noProof/>
        </w:rPr>
        <w:t>–</w:t>
      </w:r>
      <w:r w:rsidR="00D67ABC" w:rsidRPr="0082233F">
        <w:rPr>
          <w:noProof/>
        </w:rPr>
        <w:t xml:space="preserve"> </w:t>
      </w:r>
      <w:r w:rsidR="00A238A2" w:rsidRPr="0082233F">
        <w:rPr>
          <w:noProof/>
        </w:rPr>
        <w:t xml:space="preserve">punktacja </w:t>
      </w:r>
      <w:r w:rsidR="00D67ABC" w:rsidRPr="0082233F">
        <w:rPr>
          <w:noProof/>
        </w:rPr>
        <w:t xml:space="preserve">według skali punktowej umieszczonej poniżej w </w:t>
      </w:r>
      <w:r w:rsidR="00D67ABC" w:rsidRPr="0082233F">
        <w:rPr>
          <w:b/>
          <w:noProof/>
        </w:rPr>
        <w:t>Tabeli 1;</w:t>
      </w:r>
    </w:p>
    <w:p w:rsidR="003155FD" w:rsidRPr="003155FD" w:rsidRDefault="004804C0" w:rsidP="003155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 w:rsidRPr="0082233F">
        <w:rPr>
          <w:noProof/>
        </w:rPr>
        <w:t>Pochodzenie z rodziny niepełnej, wielodzietnej, o n</w:t>
      </w:r>
      <w:r w:rsidR="00957CF0" w:rsidRPr="0082233F">
        <w:rPr>
          <w:noProof/>
        </w:rPr>
        <w:t>iskim statusie materialnym, uczeń</w:t>
      </w:r>
      <w:r w:rsidRPr="0082233F">
        <w:rPr>
          <w:noProof/>
        </w:rPr>
        <w:t xml:space="preserve"> z orzeczeniem</w:t>
      </w:r>
      <w:r w:rsidR="00957CF0" w:rsidRPr="0082233F">
        <w:rPr>
          <w:noProof/>
        </w:rPr>
        <w:t xml:space="preserve"> o niepełnosprawności, zamieszkanie na terenach</w:t>
      </w:r>
      <w:r w:rsidRPr="0082233F">
        <w:rPr>
          <w:noProof/>
        </w:rPr>
        <w:t xml:space="preserve"> objętym wskaźnikiem DEGURBA 3 - </w:t>
      </w:r>
      <w:r w:rsidR="00A238A2" w:rsidRPr="0082233F">
        <w:rPr>
          <w:noProof/>
        </w:rPr>
        <w:t xml:space="preserve">punktacja według skali punktowej umieszczonej poniżej w </w:t>
      </w:r>
      <w:r w:rsidR="00A238A2" w:rsidRPr="0082233F">
        <w:rPr>
          <w:b/>
          <w:noProof/>
        </w:rPr>
        <w:t>Tabeli 1;</w:t>
      </w:r>
    </w:p>
    <w:p w:rsidR="003155FD" w:rsidRPr="0082233F" w:rsidRDefault="003155FD" w:rsidP="003155F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  <w:r>
        <w:rPr>
          <w:noProof/>
        </w:rPr>
        <w:t xml:space="preserve">uczniowie klas programowo najwyższych będą rekrutowani do wyjazdu w pierwszej kolejności ze względu na termin ukończenia szkoły i posiadane umiejętności zawodowe </w:t>
      </w:r>
      <w:r w:rsidRPr="0082233F">
        <w:rPr>
          <w:noProof/>
        </w:rPr>
        <w:t xml:space="preserve">- punktacja według skali punktowej umieszczonej poniżej w </w:t>
      </w:r>
      <w:r w:rsidRPr="0082233F">
        <w:rPr>
          <w:b/>
          <w:noProof/>
        </w:rPr>
        <w:t>Tabeli 1</w:t>
      </w:r>
      <w:r>
        <w:rPr>
          <w:b/>
          <w:noProof/>
        </w:rPr>
        <w:t>.</w:t>
      </w:r>
    </w:p>
    <w:p w:rsidR="003155FD" w:rsidRPr="0082233F" w:rsidRDefault="003155FD" w:rsidP="003155FD">
      <w:pPr>
        <w:pStyle w:val="Akapitzlist"/>
        <w:autoSpaceDE w:val="0"/>
        <w:autoSpaceDN w:val="0"/>
        <w:adjustRightInd w:val="0"/>
        <w:spacing w:line="276" w:lineRule="auto"/>
        <w:ind w:left="1843"/>
        <w:jc w:val="both"/>
        <w:rPr>
          <w:noProof/>
        </w:rPr>
      </w:pPr>
    </w:p>
    <w:p w:rsidR="008435B4" w:rsidRPr="0082233F" w:rsidRDefault="008435B4" w:rsidP="002E1DF1">
      <w:pPr>
        <w:pStyle w:val="Akapitzlist"/>
        <w:autoSpaceDE w:val="0"/>
        <w:autoSpaceDN w:val="0"/>
        <w:adjustRightInd w:val="0"/>
        <w:spacing w:line="276" w:lineRule="auto"/>
        <w:ind w:left="1176"/>
        <w:jc w:val="both"/>
        <w:rPr>
          <w:noProof/>
        </w:rPr>
      </w:pPr>
    </w:p>
    <w:p w:rsidR="008435B4" w:rsidRDefault="008435B4" w:rsidP="002E1DF1">
      <w:pPr>
        <w:pStyle w:val="Akapitzlist"/>
        <w:autoSpaceDE w:val="0"/>
        <w:autoSpaceDN w:val="0"/>
        <w:adjustRightInd w:val="0"/>
        <w:spacing w:line="276" w:lineRule="auto"/>
        <w:ind w:left="1176"/>
        <w:jc w:val="both"/>
        <w:rPr>
          <w:noProof/>
        </w:rPr>
      </w:pPr>
    </w:p>
    <w:p w:rsidR="00F32AF5" w:rsidRDefault="00F32AF5" w:rsidP="002E1DF1">
      <w:pPr>
        <w:pStyle w:val="Akapitzlist"/>
        <w:autoSpaceDE w:val="0"/>
        <w:autoSpaceDN w:val="0"/>
        <w:adjustRightInd w:val="0"/>
        <w:spacing w:line="276" w:lineRule="auto"/>
        <w:ind w:left="1176"/>
        <w:jc w:val="both"/>
        <w:rPr>
          <w:noProof/>
        </w:rPr>
      </w:pPr>
    </w:p>
    <w:p w:rsidR="00222B15" w:rsidRPr="0082233F" w:rsidRDefault="00222B15" w:rsidP="002E1DF1">
      <w:pPr>
        <w:autoSpaceDE w:val="0"/>
        <w:autoSpaceDN w:val="0"/>
        <w:adjustRightInd w:val="0"/>
        <w:spacing w:before="120" w:line="276" w:lineRule="auto"/>
        <w:jc w:val="center"/>
        <w:rPr>
          <w:noProof/>
          <w:sz w:val="28"/>
          <w:szCs w:val="28"/>
        </w:rPr>
      </w:pPr>
      <w:r w:rsidRPr="0082233F">
        <w:rPr>
          <w:noProof/>
          <w:sz w:val="28"/>
          <w:szCs w:val="28"/>
        </w:rPr>
        <w:lastRenderedPageBreak/>
        <w:t>TABELA 1:</w:t>
      </w:r>
      <w:r w:rsidR="002E1DF1" w:rsidRPr="0082233F">
        <w:rPr>
          <w:noProof/>
          <w:sz w:val="28"/>
          <w:szCs w:val="28"/>
        </w:rPr>
        <w:t xml:space="preserve"> </w:t>
      </w:r>
      <w:r w:rsidRPr="0082233F">
        <w:rPr>
          <w:noProof/>
          <w:sz w:val="28"/>
          <w:szCs w:val="28"/>
        </w:rPr>
        <w:t>SKALE PUNKTOWE KRYTERIÓW REKRUTACYJNYCH</w:t>
      </w:r>
    </w:p>
    <w:tbl>
      <w:tblPr>
        <w:tblW w:w="9214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09"/>
        <w:gridCol w:w="36"/>
        <w:gridCol w:w="30"/>
        <w:gridCol w:w="3363"/>
        <w:gridCol w:w="2525"/>
      </w:tblGrid>
      <w:tr w:rsidR="00222B15" w:rsidRPr="0082233F" w:rsidTr="00F86531">
        <w:trPr>
          <w:trHeight w:val="4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25678" w:rsidRPr="0082233F" w:rsidRDefault="00425678" w:rsidP="00584AC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r w:rsidRPr="0082233F">
              <w:rPr>
                <w:b/>
                <w:color w:val="FFFFFF" w:themeColor="background1"/>
              </w:rPr>
              <w:t>L.p.</w:t>
            </w:r>
          </w:p>
        </w:tc>
        <w:tc>
          <w:tcPr>
            <w:tcW w:w="5838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25678" w:rsidRPr="0082233F" w:rsidRDefault="00425678" w:rsidP="00584AC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r w:rsidRPr="0082233F">
              <w:rPr>
                <w:b/>
                <w:color w:val="FFFFFF" w:themeColor="background1"/>
              </w:rPr>
              <w:t>Kryterium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25678" w:rsidRPr="0082233F" w:rsidRDefault="00425678" w:rsidP="00584AC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r w:rsidRPr="0082233F">
              <w:rPr>
                <w:b/>
                <w:color w:val="FFFFFF" w:themeColor="background1"/>
              </w:rPr>
              <w:t>Liczba punktów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8435B4" w:rsidRPr="0082233F" w:rsidRDefault="008435B4" w:rsidP="00E708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38" w:type="dxa"/>
            <w:gridSpan w:val="4"/>
            <w:shd w:val="clear" w:color="auto" w:fill="E6E6E6"/>
            <w:vAlign w:val="center"/>
          </w:tcPr>
          <w:p w:rsidR="008435B4" w:rsidRPr="0082233F" w:rsidRDefault="008435B4" w:rsidP="00E708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noProof/>
                <w:sz w:val="20"/>
                <w:szCs w:val="20"/>
              </w:rPr>
              <w:t>Ocena z języka angielskiego</w:t>
            </w:r>
          </w:p>
        </w:tc>
        <w:tc>
          <w:tcPr>
            <w:tcW w:w="2525" w:type="dxa"/>
            <w:shd w:val="clear" w:color="auto" w:fill="E6E6E6"/>
            <w:vAlign w:val="center"/>
          </w:tcPr>
          <w:p w:rsidR="008435B4" w:rsidRPr="0082233F" w:rsidRDefault="00F10997" w:rsidP="00E708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Max 6</w:t>
            </w:r>
            <w:r w:rsidR="008435B4" w:rsidRPr="0082233F">
              <w:rPr>
                <w:b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vMerge/>
            <w:shd w:val="clear" w:color="auto" w:fill="E6E6E6"/>
            <w:vAlign w:val="center"/>
          </w:tcPr>
          <w:p w:rsidR="008435B4" w:rsidRPr="0082233F" w:rsidRDefault="008435B4" w:rsidP="00E708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dopuszczająca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8435B4" w:rsidRPr="0082233F" w:rsidRDefault="008435B4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vMerge/>
            <w:shd w:val="clear" w:color="auto" w:fill="E6E6E6"/>
          </w:tcPr>
          <w:p w:rsidR="008435B4" w:rsidRPr="0082233F" w:rsidRDefault="008435B4" w:rsidP="00E708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8435B4" w:rsidRPr="0082233F" w:rsidRDefault="008435B4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vMerge/>
            <w:shd w:val="clear" w:color="auto" w:fill="E6E6E6"/>
          </w:tcPr>
          <w:p w:rsidR="008435B4" w:rsidRPr="0082233F" w:rsidRDefault="008435B4" w:rsidP="00E708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435B4" w:rsidRPr="0082233F" w:rsidRDefault="008435B4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4 pkt.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vMerge/>
            <w:shd w:val="clear" w:color="auto" w:fill="E6E6E6"/>
          </w:tcPr>
          <w:p w:rsidR="008435B4" w:rsidRPr="0082233F" w:rsidRDefault="008435B4" w:rsidP="00E708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dobra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5 pkt.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vMerge/>
            <w:shd w:val="clear" w:color="auto" w:fill="E6E6E6"/>
            <w:vAlign w:val="center"/>
          </w:tcPr>
          <w:p w:rsidR="008435B4" w:rsidRPr="0082233F" w:rsidRDefault="008435B4" w:rsidP="00603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8435B4" w:rsidRPr="0082233F" w:rsidRDefault="008435B4" w:rsidP="008435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celująca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8435B4" w:rsidRPr="0082233F" w:rsidRDefault="008435B4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6 pkt.</w:t>
            </w:r>
          </w:p>
        </w:tc>
      </w:tr>
      <w:tr w:rsidR="008435B4" w:rsidRPr="0082233F" w:rsidTr="00F86531">
        <w:trPr>
          <w:trHeight w:val="363"/>
        </w:trPr>
        <w:tc>
          <w:tcPr>
            <w:tcW w:w="851" w:type="dxa"/>
            <w:shd w:val="clear" w:color="auto" w:fill="E6E6E6"/>
            <w:vAlign w:val="center"/>
          </w:tcPr>
          <w:p w:rsidR="008435B4" w:rsidRPr="0082233F" w:rsidRDefault="008435B4" w:rsidP="00603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838" w:type="dxa"/>
            <w:gridSpan w:val="4"/>
            <w:shd w:val="clear" w:color="auto" w:fill="E6E6E6"/>
            <w:vAlign w:val="center"/>
          </w:tcPr>
          <w:p w:rsidR="008435B4" w:rsidRPr="0082233F" w:rsidRDefault="008435B4" w:rsidP="008435B4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82233F">
              <w:rPr>
                <w:b/>
                <w:noProof/>
                <w:sz w:val="20"/>
                <w:szCs w:val="20"/>
              </w:rPr>
              <w:t>Rozmowa w języku angielskim – ocena komunikatywności</w:t>
            </w:r>
          </w:p>
        </w:tc>
        <w:tc>
          <w:tcPr>
            <w:tcW w:w="2525" w:type="dxa"/>
            <w:shd w:val="clear" w:color="auto" w:fill="E6E6E6"/>
            <w:vAlign w:val="center"/>
          </w:tcPr>
          <w:p w:rsidR="008435B4" w:rsidRPr="0082233F" w:rsidRDefault="008435B4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0-10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4C58EE" w:rsidRPr="0082233F" w:rsidRDefault="004C58EE" w:rsidP="00603B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38" w:type="dxa"/>
            <w:gridSpan w:val="4"/>
            <w:shd w:val="clear" w:color="auto" w:fill="E6E6E6"/>
            <w:vAlign w:val="center"/>
          </w:tcPr>
          <w:p w:rsidR="004C58EE" w:rsidRPr="0082233F" w:rsidRDefault="004C58EE" w:rsidP="002278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noProof/>
                <w:sz w:val="20"/>
                <w:szCs w:val="20"/>
              </w:rPr>
              <w:t>Średnia ocen z przedmiotów zawodowych/ostatni semestr</w:t>
            </w:r>
          </w:p>
        </w:tc>
        <w:tc>
          <w:tcPr>
            <w:tcW w:w="2525" w:type="dxa"/>
            <w:shd w:val="clear" w:color="auto" w:fill="E6E6E6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Max 6 punktów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:rsidR="004C58EE" w:rsidRPr="0082233F" w:rsidRDefault="004C58EE" w:rsidP="004C58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Średnia</w:t>
            </w:r>
            <w:proofErr w:type="spellEnd"/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BC262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BC262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3.00 – 3.51 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8435B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3.51 – 4.00 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BC262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4.01 – 4.50 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BC262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4.51 – 4.99 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584A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4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8435B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5.00 - 5.51  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584A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5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4C58EE" w:rsidRPr="0082233F" w:rsidRDefault="004C58EE" w:rsidP="00FB64C4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pomiędzy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 5.52 - 6.00 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584A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6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4C58EE" w:rsidRPr="0082233F" w:rsidRDefault="004C58EE" w:rsidP="008758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38" w:type="dxa"/>
            <w:gridSpan w:val="4"/>
            <w:shd w:val="clear" w:color="auto" w:fill="E6E6E6"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noProof/>
                <w:sz w:val="20"/>
                <w:szCs w:val="20"/>
              </w:rPr>
              <w:t>Ocena z zachowania</w:t>
            </w:r>
          </w:p>
        </w:tc>
        <w:tc>
          <w:tcPr>
            <w:tcW w:w="2525" w:type="dxa"/>
            <w:shd w:val="clear" w:color="auto" w:fill="E6E6E6"/>
            <w:vAlign w:val="center"/>
          </w:tcPr>
          <w:p w:rsidR="004C58EE" w:rsidRPr="0082233F" w:rsidRDefault="004C58EE" w:rsidP="008758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Max 10 punktów</w:t>
            </w:r>
          </w:p>
        </w:tc>
      </w:tr>
      <w:tr w:rsidR="004C58EE" w:rsidRPr="0082233F" w:rsidTr="00F86531">
        <w:trPr>
          <w:trHeight w:val="384"/>
        </w:trPr>
        <w:tc>
          <w:tcPr>
            <w:tcW w:w="851" w:type="dxa"/>
            <w:vMerge/>
            <w:vAlign w:val="center"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 w:val="restart"/>
            <w:vAlign w:val="center"/>
          </w:tcPr>
          <w:p w:rsidR="004C58EE" w:rsidRPr="0082233F" w:rsidRDefault="004C58EE" w:rsidP="004C58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Zachowanie</w:t>
            </w:r>
            <w:proofErr w:type="spellEnd"/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naganne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nieodpowiednie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poprawne</w:t>
            </w:r>
            <w:proofErr w:type="spellEnd"/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</w:p>
        </w:tc>
      </w:tr>
      <w:tr w:rsidR="004C58EE" w:rsidRPr="0082233F" w:rsidTr="00F86531">
        <w:trPr>
          <w:trHeight w:val="384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dobre</w:t>
            </w:r>
            <w:proofErr w:type="spellEnd"/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</w:tr>
      <w:tr w:rsidR="004C58EE" w:rsidRPr="0082233F" w:rsidTr="00F86531">
        <w:trPr>
          <w:trHeight w:val="384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proofErr w:type="spellEnd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dobre</w:t>
            </w:r>
            <w:proofErr w:type="spellEnd"/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6 pkt.</w:t>
            </w:r>
          </w:p>
        </w:tc>
      </w:tr>
      <w:tr w:rsidR="004C58EE" w:rsidRPr="0082233F" w:rsidTr="00F86531">
        <w:trPr>
          <w:trHeight w:val="384"/>
        </w:trPr>
        <w:tc>
          <w:tcPr>
            <w:tcW w:w="851" w:type="dxa"/>
            <w:vMerge/>
          </w:tcPr>
          <w:p w:rsidR="004C58EE" w:rsidRPr="0082233F" w:rsidRDefault="004C58EE" w:rsidP="00584A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4C58EE" w:rsidRPr="0082233F" w:rsidRDefault="004C58EE" w:rsidP="004C58E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3F">
              <w:rPr>
                <w:rFonts w:ascii="Times New Roman" w:hAnsi="Times New Roman" w:cs="Times New Roman"/>
                <w:sz w:val="20"/>
                <w:szCs w:val="20"/>
              </w:rPr>
              <w:t>wzorowe</w:t>
            </w:r>
            <w:proofErr w:type="spellEnd"/>
          </w:p>
        </w:tc>
        <w:tc>
          <w:tcPr>
            <w:tcW w:w="2525" w:type="dxa"/>
            <w:vAlign w:val="center"/>
          </w:tcPr>
          <w:p w:rsidR="004C58EE" w:rsidRPr="0082233F" w:rsidRDefault="004C58EE" w:rsidP="00F95F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10 pkt.</w:t>
            </w:r>
          </w:p>
        </w:tc>
      </w:tr>
      <w:tr w:rsidR="004C58EE" w:rsidRPr="0082233F" w:rsidTr="00F86531">
        <w:trPr>
          <w:trHeight w:val="363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4C58EE" w:rsidRPr="0082233F" w:rsidRDefault="004C58EE" w:rsidP="003245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38" w:type="dxa"/>
            <w:gridSpan w:val="4"/>
            <w:shd w:val="clear" w:color="auto" w:fill="E6E6E6"/>
            <w:vAlign w:val="center"/>
          </w:tcPr>
          <w:p w:rsidR="004C58EE" w:rsidRPr="0082233F" w:rsidRDefault="004C58EE" w:rsidP="003245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noProof/>
                <w:sz w:val="20"/>
                <w:szCs w:val="20"/>
              </w:rPr>
              <w:t>Frekwencja</w:t>
            </w:r>
          </w:p>
        </w:tc>
        <w:tc>
          <w:tcPr>
            <w:tcW w:w="2525" w:type="dxa"/>
            <w:shd w:val="clear" w:color="auto" w:fill="E6E6E6"/>
            <w:vAlign w:val="center"/>
          </w:tcPr>
          <w:p w:rsidR="004C58EE" w:rsidRPr="0082233F" w:rsidRDefault="00F10997" w:rsidP="00E708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Max 8</w:t>
            </w:r>
            <w:r w:rsidR="004C58EE" w:rsidRPr="0082233F">
              <w:rPr>
                <w:b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4C58EE" w:rsidRPr="0082233F" w:rsidTr="00F86531">
        <w:trPr>
          <w:trHeight w:val="384"/>
        </w:trPr>
        <w:tc>
          <w:tcPr>
            <w:tcW w:w="851" w:type="dxa"/>
            <w:vMerge/>
          </w:tcPr>
          <w:p w:rsidR="004C58EE" w:rsidRPr="0082233F" w:rsidRDefault="004C58EE" w:rsidP="00AE2A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 w:val="restart"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233F">
              <w:rPr>
                <w:sz w:val="20"/>
                <w:szCs w:val="20"/>
              </w:rPr>
              <w:t>Frekwencja</w:t>
            </w:r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233F">
              <w:rPr>
                <w:sz w:val="20"/>
                <w:szCs w:val="20"/>
              </w:rPr>
              <w:t>pomiędzy  70 % - 80 %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</w:p>
        </w:tc>
      </w:tr>
      <w:tr w:rsidR="004C58EE" w:rsidRPr="0082233F" w:rsidTr="00F86531">
        <w:trPr>
          <w:trHeight w:val="384"/>
        </w:trPr>
        <w:tc>
          <w:tcPr>
            <w:tcW w:w="851" w:type="dxa"/>
            <w:vMerge/>
          </w:tcPr>
          <w:p w:rsidR="004C58EE" w:rsidRPr="0082233F" w:rsidRDefault="004C58EE" w:rsidP="00AE2A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233F">
              <w:rPr>
                <w:sz w:val="20"/>
                <w:szCs w:val="20"/>
              </w:rPr>
              <w:t>pomiędzy  81 % a 90 %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4 pkt.</w:t>
            </w:r>
          </w:p>
        </w:tc>
      </w:tr>
      <w:tr w:rsidR="004C58EE" w:rsidRPr="0082233F" w:rsidTr="00F86531">
        <w:trPr>
          <w:trHeight w:val="365"/>
        </w:trPr>
        <w:tc>
          <w:tcPr>
            <w:tcW w:w="851" w:type="dxa"/>
            <w:vMerge/>
          </w:tcPr>
          <w:p w:rsidR="004C58EE" w:rsidRPr="0082233F" w:rsidRDefault="004C58EE" w:rsidP="00AE2A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5" w:type="dxa"/>
            <w:gridSpan w:val="3"/>
            <w:vMerge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4C58EE" w:rsidRPr="0082233F" w:rsidRDefault="004C58EE" w:rsidP="004C58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233F">
              <w:rPr>
                <w:sz w:val="20"/>
                <w:szCs w:val="20"/>
              </w:rPr>
              <w:t>pomiędzy  91 % a 100 %</w:t>
            </w:r>
          </w:p>
        </w:tc>
        <w:tc>
          <w:tcPr>
            <w:tcW w:w="2525" w:type="dxa"/>
            <w:vAlign w:val="center"/>
          </w:tcPr>
          <w:p w:rsidR="004C58EE" w:rsidRPr="0082233F" w:rsidRDefault="004C58EE" w:rsidP="00E708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3F">
              <w:rPr>
                <w:rFonts w:ascii="Times New Roman" w:hAnsi="Times New Roman" w:cs="Times New Roman"/>
                <w:b/>
                <w:sz w:val="20"/>
                <w:szCs w:val="20"/>
              </w:rPr>
              <w:t>8 pkt.</w:t>
            </w:r>
          </w:p>
        </w:tc>
      </w:tr>
      <w:tr w:rsidR="004C58EE" w:rsidRPr="0082233F" w:rsidTr="00F86531">
        <w:trPr>
          <w:trHeight w:val="1033"/>
        </w:trPr>
        <w:tc>
          <w:tcPr>
            <w:tcW w:w="851" w:type="dxa"/>
            <w:shd w:val="pct10" w:color="auto" w:fill="auto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38" w:type="dxa"/>
            <w:gridSpan w:val="4"/>
            <w:shd w:val="pct10" w:color="auto" w:fill="auto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2233F">
              <w:rPr>
                <w:noProof/>
                <w:sz w:val="20"/>
                <w:szCs w:val="20"/>
              </w:rPr>
              <w:t xml:space="preserve">Udział w konkursach, olimpiadach, reprezentowanie szkoły </w:t>
            </w:r>
          </w:p>
        </w:tc>
        <w:tc>
          <w:tcPr>
            <w:tcW w:w="2525" w:type="dxa"/>
            <w:shd w:val="pct10" w:color="auto" w:fill="auto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 xml:space="preserve">Dodatkowo </w:t>
            </w:r>
          </w:p>
          <w:p w:rsidR="004C58EE" w:rsidRPr="0082233F" w:rsidRDefault="004C58EE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od 0 do 6 pkt.</w:t>
            </w:r>
          </w:p>
        </w:tc>
      </w:tr>
      <w:tr w:rsidR="004C58EE" w:rsidRPr="0082233F" w:rsidTr="00F86531">
        <w:trPr>
          <w:trHeight w:val="1033"/>
        </w:trPr>
        <w:tc>
          <w:tcPr>
            <w:tcW w:w="851" w:type="dxa"/>
            <w:shd w:val="pct10" w:color="auto" w:fill="auto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38" w:type="dxa"/>
            <w:gridSpan w:val="4"/>
            <w:shd w:val="pct10" w:color="auto" w:fill="auto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233F">
              <w:rPr>
                <w:noProof/>
                <w:sz w:val="20"/>
                <w:szCs w:val="20"/>
              </w:rPr>
              <w:t>Pochodzenie z rodziny niepełnej, wielodzietnej, o niskim statusie materialnym</w:t>
            </w:r>
            <w:r w:rsidR="00066205" w:rsidRPr="0082233F">
              <w:rPr>
                <w:noProof/>
                <w:sz w:val="20"/>
                <w:szCs w:val="20"/>
              </w:rPr>
              <w:t>, osoba z niepełnosprawnościami, zamieszkanie na terenach objętych wskaźniekiem DEGURBA-3</w:t>
            </w:r>
            <w:r w:rsidRPr="0082233F">
              <w:rPr>
                <w:noProof/>
                <w:sz w:val="20"/>
                <w:szCs w:val="20"/>
              </w:rPr>
              <w:t xml:space="preserve"> (</w:t>
            </w:r>
            <w:r w:rsidRPr="00F9769E">
              <w:rPr>
                <w:noProof/>
                <w:sz w:val="20"/>
                <w:szCs w:val="20"/>
              </w:rPr>
              <w:t>weryfikowane we współpracy z wychowawcą klasy i pedagogiem szkolnym)</w:t>
            </w:r>
          </w:p>
        </w:tc>
        <w:tc>
          <w:tcPr>
            <w:tcW w:w="2525" w:type="dxa"/>
            <w:shd w:val="pct10" w:color="auto" w:fill="auto"/>
            <w:vAlign w:val="center"/>
          </w:tcPr>
          <w:p w:rsidR="004C58EE" w:rsidRPr="0082233F" w:rsidRDefault="004C58EE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233F">
              <w:rPr>
                <w:b/>
                <w:color w:val="000000"/>
                <w:sz w:val="20"/>
                <w:szCs w:val="20"/>
              </w:rPr>
              <w:t>Dodatkowo</w:t>
            </w:r>
            <w:r w:rsidRPr="0082233F">
              <w:rPr>
                <w:b/>
                <w:color w:val="000000"/>
                <w:sz w:val="20"/>
                <w:szCs w:val="20"/>
              </w:rPr>
              <w:br/>
              <w:t xml:space="preserve">od </w:t>
            </w:r>
            <w:r w:rsidR="00066205" w:rsidRPr="0082233F">
              <w:rPr>
                <w:b/>
                <w:color w:val="000000"/>
                <w:sz w:val="20"/>
                <w:szCs w:val="20"/>
              </w:rPr>
              <w:t>1</w:t>
            </w:r>
            <w:r w:rsidRPr="0082233F">
              <w:rPr>
                <w:b/>
                <w:color w:val="000000"/>
                <w:sz w:val="20"/>
                <w:szCs w:val="20"/>
              </w:rPr>
              <w:t xml:space="preserve"> do </w:t>
            </w:r>
            <w:r w:rsidR="00066205" w:rsidRPr="0082233F">
              <w:rPr>
                <w:b/>
                <w:color w:val="000000"/>
                <w:sz w:val="20"/>
                <w:szCs w:val="20"/>
              </w:rPr>
              <w:t>10</w:t>
            </w:r>
            <w:r w:rsidRPr="0082233F">
              <w:rPr>
                <w:b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3155FD" w:rsidRPr="0082233F" w:rsidTr="00F86531">
        <w:trPr>
          <w:trHeight w:val="1033"/>
        </w:trPr>
        <w:tc>
          <w:tcPr>
            <w:tcW w:w="851" w:type="dxa"/>
            <w:shd w:val="pct10" w:color="auto" w:fill="auto"/>
            <w:vAlign w:val="center"/>
          </w:tcPr>
          <w:p w:rsidR="003155FD" w:rsidRPr="0082233F" w:rsidRDefault="003155FD" w:rsidP="00F95F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38" w:type="dxa"/>
            <w:gridSpan w:val="4"/>
            <w:shd w:val="pct10" w:color="auto" w:fill="auto"/>
            <w:vAlign w:val="center"/>
          </w:tcPr>
          <w:p w:rsidR="003155FD" w:rsidRPr="003155FD" w:rsidRDefault="003155FD" w:rsidP="003155F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</w:t>
            </w:r>
            <w:r w:rsidRPr="003155FD">
              <w:rPr>
                <w:noProof/>
                <w:sz w:val="20"/>
                <w:szCs w:val="20"/>
              </w:rPr>
              <w:t xml:space="preserve"> klas</w:t>
            </w:r>
            <w:r>
              <w:rPr>
                <w:noProof/>
                <w:sz w:val="20"/>
                <w:szCs w:val="20"/>
              </w:rPr>
              <w:t xml:space="preserve">y </w:t>
            </w:r>
            <w:r w:rsidRPr="003155FD">
              <w:rPr>
                <w:noProof/>
                <w:sz w:val="20"/>
                <w:szCs w:val="20"/>
              </w:rPr>
              <w:t xml:space="preserve"> programowo najwyższych </w:t>
            </w:r>
          </w:p>
        </w:tc>
        <w:tc>
          <w:tcPr>
            <w:tcW w:w="2525" w:type="dxa"/>
            <w:shd w:val="pct10" w:color="auto" w:fill="auto"/>
            <w:vAlign w:val="center"/>
          </w:tcPr>
          <w:p w:rsidR="003155FD" w:rsidRPr="0082233F" w:rsidRDefault="003155FD" w:rsidP="003155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Dodatkowo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82233F">
              <w:rPr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82233F">
              <w:rPr>
                <w:b/>
                <w:color w:val="000000"/>
                <w:sz w:val="20"/>
                <w:szCs w:val="20"/>
              </w:rPr>
              <w:t xml:space="preserve"> punktów</w:t>
            </w:r>
          </w:p>
        </w:tc>
      </w:tr>
    </w:tbl>
    <w:p w:rsidR="001A10FE" w:rsidRPr="0082233F" w:rsidRDefault="001A10FE" w:rsidP="001A10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8"/>
          <w:szCs w:val="8"/>
        </w:rPr>
      </w:pPr>
    </w:p>
    <w:p w:rsidR="002E1DF1" w:rsidRDefault="002E1DF1" w:rsidP="002E1DF1">
      <w:pPr>
        <w:pStyle w:val="Akapitzlist"/>
        <w:autoSpaceDE w:val="0"/>
        <w:autoSpaceDN w:val="0"/>
        <w:adjustRightInd w:val="0"/>
        <w:spacing w:line="360" w:lineRule="auto"/>
        <w:ind w:left="1353"/>
        <w:jc w:val="both"/>
        <w:rPr>
          <w:color w:val="000000"/>
        </w:rPr>
      </w:pPr>
    </w:p>
    <w:p w:rsidR="00F86531" w:rsidRDefault="00F86531" w:rsidP="002E1DF1">
      <w:pPr>
        <w:pStyle w:val="Akapitzlist"/>
        <w:autoSpaceDE w:val="0"/>
        <w:autoSpaceDN w:val="0"/>
        <w:adjustRightInd w:val="0"/>
        <w:spacing w:line="360" w:lineRule="auto"/>
        <w:ind w:left="1353"/>
        <w:jc w:val="both"/>
        <w:rPr>
          <w:color w:val="000000"/>
        </w:rPr>
      </w:pPr>
    </w:p>
    <w:p w:rsidR="00F86531" w:rsidRPr="0082233F" w:rsidRDefault="00F86531" w:rsidP="002E1DF1">
      <w:pPr>
        <w:pStyle w:val="Akapitzlist"/>
        <w:autoSpaceDE w:val="0"/>
        <w:autoSpaceDN w:val="0"/>
        <w:adjustRightInd w:val="0"/>
        <w:spacing w:line="360" w:lineRule="auto"/>
        <w:ind w:left="1353"/>
        <w:jc w:val="both"/>
        <w:rPr>
          <w:color w:val="000000"/>
        </w:rPr>
      </w:pPr>
    </w:p>
    <w:p w:rsidR="006D419D" w:rsidRPr="0082233F" w:rsidRDefault="006D419D" w:rsidP="006E575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60"/>
        <w:jc w:val="both"/>
      </w:pPr>
      <w:r w:rsidRPr="0082233F">
        <w:t xml:space="preserve">Łącznie do uzyskania w procesie rekrutacji jest </w:t>
      </w:r>
      <w:r w:rsidR="00A05532">
        <w:rPr>
          <w:b/>
        </w:rPr>
        <w:t xml:space="preserve">71 </w:t>
      </w:r>
      <w:r w:rsidRPr="0082233F">
        <w:rPr>
          <w:b/>
        </w:rPr>
        <w:t>punktów</w:t>
      </w:r>
      <w:r w:rsidR="000754E3" w:rsidRPr="0082233F">
        <w:t>;</w:t>
      </w:r>
    </w:p>
    <w:p w:rsidR="00BC2623" w:rsidRPr="0082233F" w:rsidRDefault="001A10FE" w:rsidP="006E575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60"/>
        <w:jc w:val="both"/>
      </w:pPr>
      <w:r w:rsidRPr="0082233F">
        <w:t xml:space="preserve">W przypadku uzyskania </w:t>
      </w:r>
      <w:r w:rsidRPr="0082233F">
        <w:rPr>
          <w:b/>
        </w:rPr>
        <w:t>jednakowej liczby punktów</w:t>
      </w:r>
      <w:r w:rsidRPr="0082233F">
        <w:t xml:space="preserve"> o </w:t>
      </w:r>
      <w:r w:rsidR="00EC679D" w:rsidRPr="0082233F">
        <w:t>kolejności kandydatów na liście</w:t>
      </w:r>
      <w:r w:rsidRPr="0082233F">
        <w:t xml:space="preserve"> decyduje </w:t>
      </w:r>
      <w:r w:rsidRPr="00F9769E">
        <w:rPr>
          <w:b/>
        </w:rPr>
        <w:t xml:space="preserve">średnia ocen </w:t>
      </w:r>
      <w:r w:rsidR="00FE0DC4" w:rsidRPr="00F9769E">
        <w:rPr>
          <w:b/>
        </w:rPr>
        <w:t>z przedmiotów zawodowych</w:t>
      </w:r>
      <w:r w:rsidRPr="00F9769E">
        <w:t>.</w:t>
      </w:r>
      <w:r w:rsidRPr="0082233F">
        <w:t xml:space="preserve"> Kolejnym kryterium rozstrzygającym będ</w:t>
      </w:r>
      <w:r w:rsidR="00C52183" w:rsidRPr="0082233F">
        <w:t>zie</w:t>
      </w:r>
      <w:r w:rsidRPr="0082233F">
        <w:t xml:space="preserve"> </w:t>
      </w:r>
      <w:r w:rsidR="00BC2623" w:rsidRPr="0082233F">
        <w:rPr>
          <w:b/>
        </w:rPr>
        <w:t>wyższa</w:t>
      </w:r>
      <w:r w:rsidR="00C52183" w:rsidRPr="0082233F">
        <w:rPr>
          <w:b/>
        </w:rPr>
        <w:t xml:space="preserve"> frekwencja</w:t>
      </w:r>
      <w:r w:rsidR="00FE0DC4" w:rsidRPr="0082233F">
        <w:t xml:space="preserve">, </w:t>
      </w:r>
      <w:r w:rsidRPr="0082233F">
        <w:t xml:space="preserve">a następnie ocena z </w:t>
      </w:r>
      <w:r w:rsidR="00FE0DC4" w:rsidRPr="0082233F">
        <w:rPr>
          <w:b/>
        </w:rPr>
        <w:t xml:space="preserve">języka </w:t>
      </w:r>
      <w:r w:rsidR="00EC679D" w:rsidRPr="0082233F">
        <w:rPr>
          <w:b/>
        </w:rPr>
        <w:t>angielskiego</w:t>
      </w:r>
      <w:r w:rsidR="00BC2623" w:rsidRPr="0082233F">
        <w:t>;</w:t>
      </w:r>
    </w:p>
    <w:p w:rsidR="00C65DA8" w:rsidRPr="0082233F" w:rsidRDefault="00FE0DC4" w:rsidP="00EC2F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60"/>
        <w:jc w:val="both"/>
      </w:pPr>
      <w:r w:rsidRPr="0082233F">
        <w:t xml:space="preserve">W postępowaniu kwalifikacyjnym przewiduje się </w:t>
      </w:r>
      <w:r w:rsidRPr="0082233F">
        <w:rPr>
          <w:b/>
        </w:rPr>
        <w:t>utworzenie list rezerwowych</w:t>
      </w:r>
      <w:r w:rsidR="00BC2623" w:rsidRPr="0082233F">
        <w:t xml:space="preserve"> (minimum po 2</w:t>
      </w:r>
      <w:r w:rsidR="0082233F">
        <w:t>-3</w:t>
      </w:r>
      <w:r w:rsidR="00BC2623" w:rsidRPr="0082233F">
        <w:t xml:space="preserve"> kandydatów z każdego zawodu)</w:t>
      </w:r>
      <w:r w:rsidRPr="0082233F">
        <w:t>, wykorzystywanych w przypadku rezygnacji z udziału w projekcie osób wcześniej za</w:t>
      </w:r>
      <w:r w:rsidR="00EC679D" w:rsidRPr="0082233F">
        <w:t xml:space="preserve">kwalifikowanych, niewypełnienia </w:t>
      </w:r>
      <w:r w:rsidR="00E4640C" w:rsidRPr="0082233F">
        <w:t>wymaganych</w:t>
      </w:r>
      <w:r w:rsidR="00EC679D" w:rsidRPr="0082233F">
        <w:t xml:space="preserve"> procedur lub nie</w:t>
      </w:r>
      <w:r w:rsidRPr="0082233F">
        <w:t xml:space="preserve">spełnienia </w:t>
      </w:r>
      <w:r w:rsidR="00EC679D" w:rsidRPr="0082233F">
        <w:t xml:space="preserve">przez nich warunków Regulaminu </w:t>
      </w:r>
      <w:r w:rsidR="00F9769E">
        <w:t>Praktyk</w:t>
      </w:r>
      <w:r w:rsidR="00EC679D" w:rsidRPr="0082233F">
        <w:t xml:space="preserve"> Z</w:t>
      </w:r>
      <w:r w:rsidR="00F9769E">
        <w:t>agranicznych</w:t>
      </w:r>
      <w:r w:rsidRPr="0082233F">
        <w:t xml:space="preserve"> (np. absencji na </w:t>
      </w:r>
      <w:r w:rsidR="0082233F">
        <w:t>zajęciach przygotowania językowego,</w:t>
      </w:r>
      <w:r w:rsidR="0051699A" w:rsidRPr="0082233F">
        <w:t xml:space="preserve"> </w:t>
      </w:r>
      <w:r w:rsidR="0082233F">
        <w:t>kulturowego,</w:t>
      </w:r>
      <w:r w:rsidR="0051699A" w:rsidRPr="0082233F">
        <w:t xml:space="preserve"> </w:t>
      </w:r>
      <w:r w:rsidRPr="0082233F">
        <w:t>pedagogicznego</w:t>
      </w:r>
      <w:r w:rsidR="0082233F">
        <w:t xml:space="preserve"> </w:t>
      </w:r>
      <w:r w:rsidR="00F86531">
        <w:t>bąd</w:t>
      </w:r>
      <w:r w:rsidR="00EC679D" w:rsidRPr="0082233F">
        <w:t>ź spotkaniach organizacyjnych</w:t>
      </w:r>
      <w:r w:rsidRPr="0082233F">
        <w:t xml:space="preserve">), </w:t>
      </w:r>
      <w:r w:rsidRPr="0082233F">
        <w:rPr>
          <w:b/>
        </w:rPr>
        <w:t>co skutkuje skreśleniem</w:t>
      </w:r>
      <w:r w:rsidRPr="0082233F">
        <w:t xml:space="preserve"> z listy</w:t>
      </w:r>
      <w:r w:rsidR="00BC2623" w:rsidRPr="0082233F">
        <w:t xml:space="preserve"> uczestników</w:t>
      </w:r>
      <w:r w:rsidRPr="0082233F">
        <w:t xml:space="preserve">. </w:t>
      </w:r>
      <w:r w:rsidR="00C65DA8" w:rsidRPr="0082233F">
        <w:t>Ewentualne u</w:t>
      </w:r>
      <w:r w:rsidRPr="0082233F">
        <w:t xml:space="preserve">zupełniające postępowanie kwalifikacyjne zakłada poinformowanie osób z listy rezerwowej o zakwalifikowaniu do projektu w przypadku wolnych miejsc - według kolejności na liście </w:t>
      </w:r>
      <w:r w:rsidR="00C65DA8" w:rsidRPr="0082233F">
        <w:t>rezerwowej;</w:t>
      </w:r>
    </w:p>
    <w:p w:rsidR="00EC2F86" w:rsidRPr="0082233F" w:rsidRDefault="00FE0DC4" w:rsidP="00EC2F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60"/>
        <w:jc w:val="both"/>
      </w:pPr>
      <w:r w:rsidRPr="0082233F">
        <w:t xml:space="preserve">Lista uczestników zostanie uznana za ostateczną, jeśli </w:t>
      </w:r>
      <w:r w:rsidRPr="00F9769E">
        <w:t xml:space="preserve">w terminie </w:t>
      </w:r>
      <w:r w:rsidR="00F86531">
        <w:rPr>
          <w:b/>
        </w:rPr>
        <w:t>3</w:t>
      </w:r>
      <w:r w:rsidRPr="00F9769E">
        <w:rPr>
          <w:b/>
        </w:rPr>
        <w:t xml:space="preserve"> dni</w:t>
      </w:r>
      <w:r w:rsidRPr="0082233F">
        <w:t xml:space="preserve"> od daty ogłoszenia wyników nie wpłyną </w:t>
      </w:r>
      <w:r w:rsidR="00EC2F86" w:rsidRPr="0082233F">
        <w:t>do koordynatora projektu lub</w:t>
      </w:r>
      <w:r w:rsidR="00D2448E" w:rsidRPr="0082233F">
        <w:t xml:space="preserve"> Dyrektora szkoły </w:t>
      </w:r>
      <w:r w:rsidRPr="0082233F">
        <w:t>żadne</w:t>
      </w:r>
      <w:r w:rsidR="00D2448E" w:rsidRPr="0082233F">
        <w:t xml:space="preserve"> pisemne</w:t>
      </w:r>
      <w:r w:rsidRPr="0082233F">
        <w:t xml:space="preserve"> odwołania lub po wprowadzeniu korekt i ro</w:t>
      </w:r>
      <w:r w:rsidR="00C65DA8" w:rsidRPr="0082233F">
        <w:t>zpatrzeniu ewentualnych odwołań;</w:t>
      </w:r>
    </w:p>
    <w:p w:rsidR="00EC2F86" w:rsidRPr="0082233F" w:rsidRDefault="00FE0DC4" w:rsidP="00EC2F8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1162" w:hanging="560"/>
        <w:jc w:val="both"/>
      </w:pPr>
      <w:r w:rsidRPr="0082233F">
        <w:t xml:space="preserve">Kwalifikację uczestników do udziału w projekcie uznaje się za zakończoną </w:t>
      </w:r>
      <w:r w:rsidR="00C65DA8" w:rsidRPr="0082233F">
        <w:br/>
      </w:r>
      <w:r w:rsidRPr="0082233F">
        <w:t>w momencie zatwierdzenia listy podstawowej i list rezerwowych uczestników przez Komisję Rekrutacyjną</w:t>
      </w:r>
      <w:r w:rsidR="00D40FA2" w:rsidRPr="0082233F">
        <w:t xml:space="preserve"> oraz podpisania przez uczestników oraz ich rodziców/prawnych opiekunów </w:t>
      </w:r>
      <w:r w:rsidR="00F9769E" w:rsidRPr="00F9769E">
        <w:rPr>
          <w:b/>
        </w:rPr>
        <w:t>Regulaminu Praktyk Zagranicznych</w:t>
      </w:r>
      <w:r w:rsidR="00D40FA2" w:rsidRPr="0082233F">
        <w:t xml:space="preserve"> </w:t>
      </w:r>
      <w:r w:rsidR="00E95795" w:rsidRPr="0082233F">
        <w:t xml:space="preserve">podczas pierwszego spotkania </w:t>
      </w:r>
      <w:r w:rsidR="00023C2C" w:rsidRPr="0082233F">
        <w:t>organizacyjnego</w:t>
      </w:r>
      <w:r w:rsidR="00E95795" w:rsidRPr="0082233F">
        <w:t>;</w:t>
      </w:r>
    </w:p>
    <w:p w:rsidR="00C65DA8" w:rsidRPr="0082233F" w:rsidRDefault="00C65DA8" w:rsidP="004E4D14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C65DA8" w:rsidRPr="0082233F" w:rsidRDefault="00C65DA8" w:rsidP="004E4D14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DC5336" w:rsidRPr="0082233F" w:rsidRDefault="00DC5336" w:rsidP="00DC5336">
      <w:pPr>
        <w:rPr>
          <w:sz w:val="23"/>
          <w:szCs w:val="23"/>
        </w:rPr>
      </w:pPr>
    </w:p>
    <w:p w:rsidR="004E4D14" w:rsidRPr="0082233F" w:rsidRDefault="004E4D14" w:rsidP="00DC5336">
      <w:pPr>
        <w:jc w:val="both"/>
        <w:rPr>
          <w:sz w:val="23"/>
          <w:szCs w:val="23"/>
        </w:rPr>
      </w:pPr>
    </w:p>
    <w:sectPr w:rsidR="004E4D14" w:rsidRPr="0082233F" w:rsidSect="00DE6CBB">
      <w:headerReference w:type="default" r:id="rId8"/>
      <w:footerReference w:type="even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E4" w:rsidRDefault="006874E4">
      <w:r>
        <w:separator/>
      </w:r>
    </w:p>
  </w:endnote>
  <w:endnote w:type="continuationSeparator" w:id="0">
    <w:p w:rsidR="006874E4" w:rsidRDefault="006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C4" w:rsidRDefault="00CA78D9" w:rsidP="00FE0D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0D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0DC4" w:rsidRDefault="00FE0DC4" w:rsidP="00FE0D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E4" w:rsidRDefault="006874E4">
      <w:r>
        <w:separator/>
      </w:r>
    </w:p>
  </w:footnote>
  <w:footnote w:type="continuationSeparator" w:id="0">
    <w:p w:rsidR="006874E4" w:rsidRDefault="006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2" w:type="dxa"/>
      <w:tblLook w:val="01E0" w:firstRow="1" w:lastRow="1" w:firstColumn="1" w:lastColumn="1" w:noHBand="0" w:noVBand="0"/>
    </w:tblPr>
    <w:tblGrid>
      <w:gridCol w:w="10881"/>
      <w:gridCol w:w="4811"/>
    </w:tblGrid>
    <w:tr w:rsidR="00A60831" w:rsidTr="00AF6904">
      <w:tc>
        <w:tcPr>
          <w:tcW w:w="10881" w:type="dxa"/>
        </w:tcPr>
        <w:p w:rsidR="00A60831" w:rsidRDefault="00AF6904" w:rsidP="00AF6904">
          <w:pPr>
            <w:pStyle w:val="Nagwek"/>
            <w:tabs>
              <w:tab w:val="clear" w:pos="4703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-1936115</wp:posOffset>
                </wp:positionH>
                <wp:positionV relativeFrom="paragraph">
                  <wp:posOffset>-68580</wp:posOffset>
                </wp:positionV>
                <wp:extent cx="1438275" cy="409575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 flag-Erasmus+_vect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1" w:type="dxa"/>
        </w:tcPr>
        <w:p w:rsidR="00A60831" w:rsidRDefault="00A60831">
          <w:pPr>
            <w:pStyle w:val="Nagwek"/>
          </w:pPr>
        </w:p>
      </w:tc>
    </w:tr>
  </w:tbl>
  <w:p w:rsidR="00A60831" w:rsidRDefault="00A60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A5B55"/>
    <w:multiLevelType w:val="hybridMultilevel"/>
    <w:tmpl w:val="2EAA8F5E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831566"/>
    <w:multiLevelType w:val="hybridMultilevel"/>
    <w:tmpl w:val="3FE6EC62"/>
    <w:lvl w:ilvl="0" w:tplc="6B4833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">
    <w:nsid w:val="0AC144D9"/>
    <w:multiLevelType w:val="hybridMultilevel"/>
    <w:tmpl w:val="7668FCDE"/>
    <w:lvl w:ilvl="0" w:tplc="FA88B7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B77F5"/>
    <w:multiLevelType w:val="hybridMultilevel"/>
    <w:tmpl w:val="6F2C5556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B76549"/>
    <w:multiLevelType w:val="hybridMultilevel"/>
    <w:tmpl w:val="B4D255B2"/>
    <w:lvl w:ilvl="0" w:tplc="28A219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231A0E"/>
    <w:multiLevelType w:val="hybridMultilevel"/>
    <w:tmpl w:val="FF5E44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0A432C"/>
    <w:multiLevelType w:val="hybridMultilevel"/>
    <w:tmpl w:val="850A744A"/>
    <w:lvl w:ilvl="0" w:tplc="6B4833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>
    <w:nsid w:val="19003EC5"/>
    <w:multiLevelType w:val="hybridMultilevel"/>
    <w:tmpl w:val="A4E808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D01353"/>
    <w:multiLevelType w:val="multilevel"/>
    <w:tmpl w:val="01BE2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CD12AE5"/>
    <w:multiLevelType w:val="multilevel"/>
    <w:tmpl w:val="B950A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1">
    <w:nsid w:val="218769BF"/>
    <w:multiLevelType w:val="hybridMultilevel"/>
    <w:tmpl w:val="2800CD8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BC217D"/>
    <w:multiLevelType w:val="multilevel"/>
    <w:tmpl w:val="BC905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7291AE6"/>
    <w:multiLevelType w:val="hybridMultilevel"/>
    <w:tmpl w:val="3AE6F38E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28E05115"/>
    <w:multiLevelType w:val="hybridMultilevel"/>
    <w:tmpl w:val="9C4A28F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96355"/>
    <w:multiLevelType w:val="hybridMultilevel"/>
    <w:tmpl w:val="F9781B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5F9"/>
    <w:multiLevelType w:val="hybridMultilevel"/>
    <w:tmpl w:val="23DC11D4"/>
    <w:lvl w:ilvl="0" w:tplc="6B4833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3C05CF"/>
    <w:multiLevelType w:val="hybridMultilevel"/>
    <w:tmpl w:val="E932C23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BD7382"/>
    <w:multiLevelType w:val="multilevel"/>
    <w:tmpl w:val="3AE6F38E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>
    <w:nsid w:val="3FAA1109"/>
    <w:multiLevelType w:val="hybridMultilevel"/>
    <w:tmpl w:val="1BF4CFDC"/>
    <w:lvl w:ilvl="0" w:tplc="6B4833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1">
    <w:nsid w:val="45B03C5C"/>
    <w:multiLevelType w:val="hybridMultilevel"/>
    <w:tmpl w:val="95685AC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5A20566E"/>
    <w:multiLevelType w:val="hybridMultilevel"/>
    <w:tmpl w:val="0320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C064C"/>
    <w:multiLevelType w:val="multilevel"/>
    <w:tmpl w:val="3FE6EC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4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915AA"/>
    <w:multiLevelType w:val="hybridMultilevel"/>
    <w:tmpl w:val="B054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674AB"/>
    <w:multiLevelType w:val="multilevel"/>
    <w:tmpl w:val="16AE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16187"/>
    <w:multiLevelType w:val="hybridMultilevel"/>
    <w:tmpl w:val="84DA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C760E"/>
    <w:multiLevelType w:val="multilevel"/>
    <w:tmpl w:val="5B5EA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ED522D6"/>
    <w:multiLevelType w:val="hybridMultilevel"/>
    <w:tmpl w:val="2D625E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456512B"/>
    <w:multiLevelType w:val="multilevel"/>
    <w:tmpl w:val="5B5EA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77C278D"/>
    <w:multiLevelType w:val="hybridMultilevel"/>
    <w:tmpl w:val="16A04080"/>
    <w:lvl w:ilvl="0" w:tplc="00000003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930EB8"/>
    <w:multiLevelType w:val="hybridMultilevel"/>
    <w:tmpl w:val="D430E84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2"/>
  </w:num>
  <w:num w:numId="5">
    <w:abstractNumId w:val="3"/>
  </w:num>
  <w:num w:numId="6">
    <w:abstractNumId w:val="23"/>
  </w:num>
  <w:num w:numId="7">
    <w:abstractNumId w:val="20"/>
  </w:num>
  <w:num w:numId="8">
    <w:abstractNumId w:val="13"/>
  </w:num>
  <w:num w:numId="9">
    <w:abstractNumId w:val="19"/>
  </w:num>
  <w:num w:numId="10">
    <w:abstractNumId w:val="7"/>
  </w:num>
  <w:num w:numId="11">
    <w:abstractNumId w:val="26"/>
  </w:num>
  <w:num w:numId="12">
    <w:abstractNumId w:val="0"/>
  </w:num>
  <w:num w:numId="13">
    <w:abstractNumId w:val="17"/>
  </w:num>
  <w:num w:numId="14">
    <w:abstractNumId w:val="21"/>
  </w:num>
  <w:num w:numId="15">
    <w:abstractNumId w:val="11"/>
  </w:num>
  <w:num w:numId="16">
    <w:abstractNumId w:val="31"/>
  </w:num>
  <w:num w:numId="17">
    <w:abstractNumId w:val="10"/>
  </w:num>
  <w:num w:numId="18">
    <w:abstractNumId w:val="22"/>
  </w:num>
  <w:num w:numId="19">
    <w:abstractNumId w:val="12"/>
  </w:num>
  <w:num w:numId="20">
    <w:abstractNumId w:val="5"/>
  </w:num>
  <w:num w:numId="21">
    <w:abstractNumId w:val="27"/>
  </w:num>
  <w:num w:numId="22">
    <w:abstractNumId w:val="30"/>
  </w:num>
  <w:num w:numId="23">
    <w:abstractNumId w:val="8"/>
  </w:num>
  <w:num w:numId="24">
    <w:abstractNumId w:val="18"/>
  </w:num>
  <w:num w:numId="25">
    <w:abstractNumId w:val="25"/>
  </w:num>
  <w:num w:numId="26">
    <w:abstractNumId w:val="16"/>
  </w:num>
  <w:num w:numId="27">
    <w:abstractNumId w:val="9"/>
  </w:num>
  <w:num w:numId="28">
    <w:abstractNumId w:val="1"/>
  </w:num>
  <w:num w:numId="29">
    <w:abstractNumId w:val="4"/>
  </w:num>
  <w:num w:numId="30">
    <w:abstractNumId w:val="32"/>
  </w:num>
  <w:num w:numId="31">
    <w:abstractNumId w:val="28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30"/>
    <w:rsid w:val="00003139"/>
    <w:rsid w:val="00006931"/>
    <w:rsid w:val="00010699"/>
    <w:rsid w:val="00021878"/>
    <w:rsid w:val="00023C2C"/>
    <w:rsid w:val="00023F28"/>
    <w:rsid w:val="00030E3F"/>
    <w:rsid w:val="00032CBE"/>
    <w:rsid w:val="00034810"/>
    <w:rsid w:val="00050833"/>
    <w:rsid w:val="00054FDD"/>
    <w:rsid w:val="00066205"/>
    <w:rsid w:val="000735E0"/>
    <w:rsid w:val="000754E3"/>
    <w:rsid w:val="00082496"/>
    <w:rsid w:val="00087FBE"/>
    <w:rsid w:val="00092343"/>
    <w:rsid w:val="000952E6"/>
    <w:rsid w:val="000A190E"/>
    <w:rsid w:val="000A5399"/>
    <w:rsid w:val="000A7F90"/>
    <w:rsid w:val="000B1352"/>
    <w:rsid w:val="000B4CC8"/>
    <w:rsid w:val="000C3371"/>
    <w:rsid w:val="000C480A"/>
    <w:rsid w:val="000D129F"/>
    <w:rsid w:val="000E712D"/>
    <w:rsid w:val="00103B23"/>
    <w:rsid w:val="0010781C"/>
    <w:rsid w:val="0011263B"/>
    <w:rsid w:val="0011609A"/>
    <w:rsid w:val="00130282"/>
    <w:rsid w:val="00147F66"/>
    <w:rsid w:val="0015420A"/>
    <w:rsid w:val="00154387"/>
    <w:rsid w:val="00160FB7"/>
    <w:rsid w:val="00162751"/>
    <w:rsid w:val="00167252"/>
    <w:rsid w:val="00174F09"/>
    <w:rsid w:val="0017796F"/>
    <w:rsid w:val="00177C1A"/>
    <w:rsid w:val="00182536"/>
    <w:rsid w:val="00187578"/>
    <w:rsid w:val="001A10FE"/>
    <w:rsid w:val="001B66E2"/>
    <w:rsid w:val="001C0536"/>
    <w:rsid w:val="001C487F"/>
    <w:rsid w:val="001E4E36"/>
    <w:rsid w:val="001F375C"/>
    <w:rsid w:val="001F5405"/>
    <w:rsid w:val="001F6665"/>
    <w:rsid w:val="002030AB"/>
    <w:rsid w:val="00221118"/>
    <w:rsid w:val="00221744"/>
    <w:rsid w:val="00221947"/>
    <w:rsid w:val="00222B15"/>
    <w:rsid w:val="00227834"/>
    <w:rsid w:val="00237DD6"/>
    <w:rsid w:val="0024475F"/>
    <w:rsid w:val="00244E72"/>
    <w:rsid w:val="00246A5C"/>
    <w:rsid w:val="00264563"/>
    <w:rsid w:val="00265265"/>
    <w:rsid w:val="00265F57"/>
    <w:rsid w:val="00272BA4"/>
    <w:rsid w:val="00275D1B"/>
    <w:rsid w:val="00277A36"/>
    <w:rsid w:val="00284598"/>
    <w:rsid w:val="00284787"/>
    <w:rsid w:val="00287266"/>
    <w:rsid w:val="00292457"/>
    <w:rsid w:val="00297E07"/>
    <w:rsid w:val="002A2DC3"/>
    <w:rsid w:val="002C2326"/>
    <w:rsid w:val="002C326F"/>
    <w:rsid w:val="002C437A"/>
    <w:rsid w:val="002C48DC"/>
    <w:rsid w:val="002D6E77"/>
    <w:rsid w:val="002E1DF1"/>
    <w:rsid w:val="002E52AA"/>
    <w:rsid w:val="002E62E4"/>
    <w:rsid w:val="002E68BF"/>
    <w:rsid w:val="002F0438"/>
    <w:rsid w:val="002F1930"/>
    <w:rsid w:val="002F39F5"/>
    <w:rsid w:val="003042EA"/>
    <w:rsid w:val="00305EB6"/>
    <w:rsid w:val="003155FD"/>
    <w:rsid w:val="00322D39"/>
    <w:rsid w:val="00324583"/>
    <w:rsid w:val="003373D0"/>
    <w:rsid w:val="00340549"/>
    <w:rsid w:val="00356734"/>
    <w:rsid w:val="00361C51"/>
    <w:rsid w:val="00363412"/>
    <w:rsid w:val="0039117D"/>
    <w:rsid w:val="00391962"/>
    <w:rsid w:val="003A4AC7"/>
    <w:rsid w:val="003B1350"/>
    <w:rsid w:val="003B1AAD"/>
    <w:rsid w:val="003C26D5"/>
    <w:rsid w:val="003E3785"/>
    <w:rsid w:val="003E5526"/>
    <w:rsid w:val="00421957"/>
    <w:rsid w:val="0042196A"/>
    <w:rsid w:val="00425678"/>
    <w:rsid w:val="0043202E"/>
    <w:rsid w:val="00442634"/>
    <w:rsid w:val="004478BD"/>
    <w:rsid w:val="004539D0"/>
    <w:rsid w:val="00460D6C"/>
    <w:rsid w:val="00465704"/>
    <w:rsid w:val="004804C0"/>
    <w:rsid w:val="004A2850"/>
    <w:rsid w:val="004B29ED"/>
    <w:rsid w:val="004C58EE"/>
    <w:rsid w:val="004D2695"/>
    <w:rsid w:val="004E4011"/>
    <w:rsid w:val="004E4D14"/>
    <w:rsid w:val="004F04CA"/>
    <w:rsid w:val="004F2819"/>
    <w:rsid w:val="004F7168"/>
    <w:rsid w:val="00507280"/>
    <w:rsid w:val="005102A8"/>
    <w:rsid w:val="00513364"/>
    <w:rsid w:val="0051699A"/>
    <w:rsid w:val="0051768D"/>
    <w:rsid w:val="00521E6D"/>
    <w:rsid w:val="005264B6"/>
    <w:rsid w:val="00531CA6"/>
    <w:rsid w:val="00542273"/>
    <w:rsid w:val="00554247"/>
    <w:rsid w:val="00554B15"/>
    <w:rsid w:val="005570E2"/>
    <w:rsid w:val="00574C7F"/>
    <w:rsid w:val="0057593A"/>
    <w:rsid w:val="00575A83"/>
    <w:rsid w:val="00581BD1"/>
    <w:rsid w:val="00584ACD"/>
    <w:rsid w:val="00590E5E"/>
    <w:rsid w:val="005922EC"/>
    <w:rsid w:val="005A1D2D"/>
    <w:rsid w:val="005A3E74"/>
    <w:rsid w:val="005A7233"/>
    <w:rsid w:val="005B257B"/>
    <w:rsid w:val="005C020C"/>
    <w:rsid w:val="005C4987"/>
    <w:rsid w:val="005D5041"/>
    <w:rsid w:val="005F41C3"/>
    <w:rsid w:val="005F577C"/>
    <w:rsid w:val="005F6007"/>
    <w:rsid w:val="00601638"/>
    <w:rsid w:val="00603B27"/>
    <w:rsid w:val="0060445A"/>
    <w:rsid w:val="00604940"/>
    <w:rsid w:val="00615E6C"/>
    <w:rsid w:val="0062275D"/>
    <w:rsid w:val="00624D63"/>
    <w:rsid w:val="00634573"/>
    <w:rsid w:val="006410E2"/>
    <w:rsid w:val="00642B07"/>
    <w:rsid w:val="00645BCF"/>
    <w:rsid w:val="00645D76"/>
    <w:rsid w:val="0064707D"/>
    <w:rsid w:val="00647F65"/>
    <w:rsid w:val="00651339"/>
    <w:rsid w:val="00652B29"/>
    <w:rsid w:val="0065665C"/>
    <w:rsid w:val="006568A0"/>
    <w:rsid w:val="00660BB6"/>
    <w:rsid w:val="00661597"/>
    <w:rsid w:val="00665A3C"/>
    <w:rsid w:val="00666D02"/>
    <w:rsid w:val="0067639B"/>
    <w:rsid w:val="0068330F"/>
    <w:rsid w:val="006874E4"/>
    <w:rsid w:val="00695198"/>
    <w:rsid w:val="006A2A9B"/>
    <w:rsid w:val="006A76C1"/>
    <w:rsid w:val="006B4E34"/>
    <w:rsid w:val="006D184A"/>
    <w:rsid w:val="006D419D"/>
    <w:rsid w:val="006D6817"/>
    <w:rsid w:val="006E5753"/>
    <w:rsid w:val="006E5BFA"/>
    <w:rsid w:val="006E7E4B"/>
    <w:rsid w:val="00724618"/>
    <w:rsid w:val="00740D9B"/>
    <w:rsid w:val="007468EE"/>
    <w:rsid w:val="00764036"/>
    <w:rsid w:val="007670C8"/>
    <w:rsid w:val="00775985"/>
    <w:rsid w:val="00784F02"/>
    <w:rsid w:val="00794476"/>
    <w:rsid w:val="007A3003"/>
    <w:rsid w:val="007A5EA2"/>
    <w:rsid w:val="007D6C72"/>
    <w:rsid w:val="007E04C9"/>
    <w:rsid w:val="007E12C5"/>
    <w:rsid w:val="007E5CC6"/>
    <w:rsid w:val="007F71D6"/>
    <w:rsid w:val="008006FE"/>
    <w:rsid w:val="00800827"/>
    <w:rsid w:val="008010E4"/>
    <w:rsid w:val="00807BB5"/>
    <w:rsid w:val="008117B9"/>
    <w:rsid w:val="0081317B"/>
    <w:rsid w:val="008209F9"/>
    <w:rsid w:val="0082233F"/>
    <w:rsid w:val="008232FA"/>
    <w:rsid w:val="00833B67"/>
    <w:rsid w:val="00834FFC"/>
    <w:rsid w:val="00842247"/>
    <w:rsid w:val="00842C0A"/>
    <w:rsid w:val="008435B4"/>
    <w:rsid w:val="008628BE"/>
    <w:rsid w:val="00864AD6"/>
    <w:rsid w:val="0087588B"/>
    <w:rsid w:val="00886A7E"/>
    <w:rsid w:val="00887A6C"/>
    <w:rsid w:val="00892F06"/>
    <w:rsid w:val="008A7874"/>
    <w:rsid w:val="008B020B"/>
    <w:rsid w:val="008B396E"/>
    <w:rsid w:val="008D16A3"/>
    <w:rsid w:val="008D1EEA"/>
    <w:rsid w:val="008E78DA"/>
    <w:rsid w:val="008F7158"/>
    <w:rsid w:val="008F7FCA"/>
    <w:rsid w:val="00917A28"/>
    <w:rsid w:val="009344C5"/>
    <w:rsid w:val="009440FB"/>
    <w:rsid w:val="0095445E"/>
    <w:rsid w:val="00957CF0"/>
    <w:rsid w:val="009707A2"/>
    <w:rsid w:val="009816A2"/>
    <w:rsid w:val="00983795"/>
    <w:rsid w:val="0099577A"/>
    <w:rsid w:val="009A0E58"/>
    <w:rsid w:val="009A15A4"/>
    <w:rsid w:val="009C6F2B"/>
    <w:rsid w:val="009D7A44"/>
    <w:rsid w:val="009E37E1"/>
    <w:rsid w:val="009F6F99"/>
    <w:rsid w:val="00A011D1"/>
    <w:rsid w:val="00A01AAF"/>
    <w:rsid w:val="00A041F1"/>
    <w:rsid w:val="00A05532"/>
    <w:rsid w:val="00A12333"/>
    <w:rsid w:val="00A15FB4"/>
    <w:rsid w:val="00A161D6"/>
    <w:rsid w:val="00A238A2"/>
    <w:rsid w:val="00A31E95"/>
    <w:rsid w:val="00A43ADB"/>
    <w:rsid w:val="00A4609B"/>
    <w:rsid w:val="00A60831"/>
    <w:rsid w:val="00A618D3"/>
    <w:rsid w:val="00A63484"/>
    <w:rsid w:val="00A66F35"/>
    <w:rsid w:val="00A6752B"/>
    <w:rsid w:val="00A73016"/>
    <w:rsid w:val="00A76CA5"/>
    <w:rsid w:val="00A77D44"/>
    <w:rsid w:val="00A901BE"/>
    <w:rsid w:val="00A9522B"/>
    <w:rsid w:val="00AA17F1"/>
    <w:rsid w:val="00AB6694"/>
    <w:rsid w:val="00AB6DAD"/>
    <w:rsid w:val="00AC4135"/>
    <w:rsid w:val="00AC5083"/>
    <w:rsid w:val="00AD78E9"/>
    <w:rsid w:val="00AE163D"/>
    <w:rsid w:val="00AE2423"/>
    <w:rsid w:val="00AE2A8E"/>
    <w:rsid w:val="00AF118C"/>
    <w:rsid w:val="00AF6904"/>
    <w:rsid w:val="00AF7F84"/>
    <w:rsid w:val="00B00BE2"/>
    <w:rsid w:val="00B061F2"/>
    <w:rsid w:val="00B34EC5"/>
    <w:rsid w:val="00B35A56"/>
    <w:rsid w:val="00B36D3C"/>
    <w:rsid w:val="00B421B6"/>
    <w:rsid w:val="00B45206"/>
    <w:rsid w:val="00B45D50"/>
    <w:rsid w:val="00B51A13"/>
    <w:rsid w:val="00B566FC"/>
    <w:rsid w:val="00B57F24"/>
    <w:rsid w:val="00B71E5C"/>
    <w:rsid w:val="00B7224E"/>
    <w:rsid w:val="00B9233F"/>
    <w:rsid w:val="00BA4F5D"/>
    <w:rsid w:val="00BA6B7C"/>
    <w:rsid w:val="00BA78B5"/>
    <w:rsid w:val="00BB1CE9"/>
    <w:rsid w:val="00BB761C"/>
    <w:rsid w:val="00BC2623"/>
    <w:rsid w:val="00BC69FD"/>
    <w:rsid w:val="00BE0D29"/>
    <w:rsid w:val="00BE29B9"/>
    <w:rsid w:val="00BE5968"/>
    <w:rsid w:val="00BF6598"/>
    <w:rsid w:val="00BF715A"/>
    <w:rsid w:val="00C004ED"/>
    <w:rsid w:val="00C2335A"/>
    <w:rsid w:val="00C33CEF"/>
    <w:rsid w:val="00C34299"/>
    <w:rsid w:val="00C379C3"/>
    <w:rsid w:val="00C41957"/>
    <w:rsid w:val="00C5181D"/>
    <w:rsid w:val="00C52183"/>
    <w:rsid w:val="00C524CE"/>
    <w:rsid w:val="00C53B5E"/>
    <w:rsid w:val="00C54351"/>
    <w:rsid w:val="00C60F94"/>
    <w:rsid w:val="00C63D1F"/>
    <w:rsid w:val="00C65DA8"/>
    <w:rsid w:val="00C81505"/>
    <w:rsid w:val="00CA78D9"/>
    <w:rsid w:val="00CA7B58"/>
    <w:rsid w:val="00CB3BB6"/>
    <w:rsid w:val="00CB654A"/>
    <w:rsid w:val="00CC24EB"/>
    <w:rsid w:val="00CC4395"/>
    <w:rsid w:val="00CC6B75"/>
    <w:rsid w:val="00CD555C"/>
    <w:rsid w:val="00CD636D"/>
    <w:rsid w:val="00CD66A0"/>
    <w:rsid w:val="00CF3EE2"/>
    <w:rsid w:val="00D01247"/>
    <w:rsid w:val="00D16EFC"/>
    <w:rsid w:val="00D20C74"/>
    <w:rsid w:val="00D2448E"/>
    <w:rsid w:val="00D3641F"/>
    <w:rsid w:val="00D40267"/>
    <w:rsid w:val="00D40FA2"/>
    <w:rsid w:val="00D5211A"/>
    <w:rsid w:val="00D529C9"/>
    <w:rsid w:val="00D67ABC"/>
    <w:rsid w:val="00D77B0C"/>
    <w:rsid w:val="00D8011E"/>
    <w:rsid w:val="00D8435D"/>
    <w:rsid w:val="00D95CD7"/>
    <w:rsid w:val="00D96ABD"/>
    <w:rsid w:val="00DA19AF"/>
    <w:rsid w:val="00DB20D2"/>
    <w:rsid w:val="00DB7B4D"/>
    <w:rsid w:val="00DC4A14"/>
    <w:rsid w:val="00DC5336"/>
    <w:rsid w:val="00DD096D"/>
    <w:rsid w:val="00DD70F1"/>
    <w:rsid w:val="00DD73DD"/>
    <w:rsid w:val="00DD7BB0"/>
    <w:rsid w:val="00DE48D1"/>
    <w:rsid w:val="00DE6CBB"/>
    <w:rsid w:val="00E03C01"/>
    <w:rsid w:val="00E1203A"/>
    <w:rsid w:val="00E14BA2"/>
    <w:rsid w:val="00E22956"/>
    <w:rsid w:val="00E27608"/>
    <w:rsid w:val="00E4640C"/>
    <w:rsid w:val="00E608A6"/>
    <w:rsid w:val="00E63E21"/>
    <w:rsid w:val="00E65246"/>
    <w:rsid w:val="00E72CD0"/>
    <w:rsid w:val="00E87226"/>
    <w:rsid w:val="00E91DB3"/>
    <w:rsid w:val="00E941FC"/>
    <w:rsid w:val="00E95795"/>
    <w:rsid w:val="00E97AEB"/>
    <w:rsid w:val="00EA149C"/>
    <w:rsid w:val="00EA500E"/>
    <w:rsid w:val="00EB68E2"/>
    <w:rsid w:val="00EC1C05"/>
    <w:rsid w:val="00EC2F86"/>
    <w:rsid w:val="00EC5075"/>
    <w:rsid w:val="00EC679D"/>
    <w:rsid w:val="00ED4203"/>
    <w:rsid w:val="00F01724"/>
    <w:rsid w:val="00F06505"/>
    <w:rsid w:val="00F0704A"/>
    <w:rsid w:val="00F10997"/>
    <w:rsid w:val="00F121A4"/>
    <w:rsid w:val="00F227FE"/>
    <w:rsid w:val="00F25DE2"/>
    <w:rsid w:val="00F32AF5"/>
    <w:rsid w:val="00F337C4"/>
    <w:rsid w:val="00F34699"/>
    <w:rsid w:val="00F347B5"/>
    <w:rsid w:val="00F41E2F"/>
    <w:rsid w:val="00F439D1"/>
    <w:rsid w:val="00F45327"/>
    <w:rsid w:val="00F56937"/>
    <w:rsid w:val="00F62372"/>
    <w:rsid w:val="00F70840"/>
    <w:rsid w:val="00F81F93"/>
    <w:rsid w:val="00F84A14"/>
    <w:rsid w:val="00F86531"/>
    <w:rsid w:val="00F95FEB"/>
    <w:rsid w:val="00F9769E"/>
    <w:rsid w:val="00FA0A82"/>
    <w:rsid w:val="00FA6CC5"/>
    <w:rsid w:val="00FB64C4"/>
    <w:rsid w:val="00FD186F"/>
    <w:rsid w:val="00FD39AD"/>
    <w:rsid w:val="00FD5401"/>
    <w:rsid w:val="00FE0DC4"/>
    <w:rsid w:val="00FE1851"/>
    <w:rsid w:val="00FE715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9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7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ipercze">
    <w:name w:val="Hyperlink"/>
    <w:basedOn w:val="Domylnaczcionkaakapitu"/>
    <w:rsid w:val="00FE0DC4"/>
    <w:rPr>
      <w:color w:val="0000FF"/>
      <w:u w:val="single"/>
    </w:rPr>
  </w:style>
  <w:style w:type="character" w:styleId="Numerstrony">
    <w:name w:val="page number"/>
    <w:basedOn w:val="Domylnaczcionkaakapitu"/>
    <w:rsid w:val="00FE0DC4"/>
  </w:style>
  <w:style w:type="paragraph" w:customStyle="1" w:styleId="Tekstpodstawowy21">
    <w:name w:val="Tekst podstawowy 21"/>
    <w:basedOn w:val="Normalny"/>
    <w:rsid w:val="00BA78B5"/>
    <w:pPr>
      <w:suppressAutoHyphens/>
      <w:overflowPunct w:val="0"/>
      <w:autoSpaceDE w:val="0"/>
      <w:spacing w:after="120" w:line="480" w:lineRule="auto"/>
      <w:jc w:val="both"/>
      <w:textAlignment w:val="baseline"/>
    </w:pPr>
    <w:rPr>
      <w:szCs w:val="20"/>
      <w:lang w:val="en-GB" w:eastAsia="ar-SA"/>
    </w:rPr>
  </w:style>
  <w:style w:type="paragraph" w:customStyle="1" w:styleId="Tekstpodstawowy22">
    <w:name w:val="Tekst podstawowy 22"/>
    <w:basedOn w:val="Normalny"/>
    <w:rsid w:val="006D6817"/>
    <w:pPr>
      <w:suppressAutoHyphens/>
      <w:overflowPunct w:val="0"/>
      <w:autoSpaceDE w:val="0"/>
      <w:spacing w:after="120" w:line="480" w:lineRule="auto"/>
      <w:jc w:val="both"/>
      <w:textAlignment w:val="baseline"/>
    </w:pPr>
    <w:rPr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65665C"/>
    <w:rPr>
      <w:b/>
      <w:bCs/>
    </w:rPr>
  </w:style>
  <w:style w:type="character" w:styleId="Uwydatnienie">
    <w:name w:val="Emphasis"/>
    <w:basedOn w:val="Domylnaczcionkaakapitu"/>
    <w:uiPriority w:val="20"/>
    <w:qFormat/>
    <w:rsid w:val="00DC5336"/>
    <w:rPr>
      <w:i/>
      <w:iCs/>
    </w:rPr>
  </w:style>
  <w:style w:type="paragraph" w:styleId="Akapitzlist">
    <w:name w:val="List Paragraph"/>
    <w:basedOn w:val="Normalny"/>
    <w:uiPriority w:val="34"/>
    <w:qFormat/>
    <w:rsid w:val="00DB20D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60D6C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DD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D73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D7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9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7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ipercze">
    <w:name w:val="Hyperlink"/>
    <w:basedOn w:val="Domylnaczcionkaakapitu"/>
    <w:rsid w:val="00FE0DC4"/>
    <w:rPr>
      <w:color w:val="0000FF"/>
      <w:u w:val="single"/>
    </w:rPr>
  </w:style>
  <w:style w:type="character" w:styleId="Numerstrony">
    <w:name w:val="page number"/>
    <w:basedOn w:val="Domylnaczcionkaakapitu"/>
    <w:rsid w:val="00FE0DC4"/>
  </w:style>
  <w:style w:type="paragraph" w:customStyle="1" w:styleId="Tekstpodstawowy21">
    <w:name w:val="Tekst podstawowy 21"/>
    <w:basedOn w:val="Normalny"/>
    <w:rsid w:val="00BA78B5"/>
    <w:pPr>
      <w:suppressAutoHyphens/>
      <w:overflowPunct w:val="0"/>
      <w:autoSpaceDE w:val="0"/>
      <w:spacing w:after="120" w:line="480" w:lineRule="auto"/>
      <w:jc w:val="both"/>
      <w:textAlignment w:val="baseline"/>
    </w:pPr>
    <w:rPr>
      <w:szCs w:val="20"/>
      <w:lang w:val="en-GB" w:eastAsia="ar-SA"/>
    </w:rPr>
  </w:style>
  <w:style w:type="paragraph" w:customStyle="1" w:styleId="Tekstpodstawowy22">
    <w:name w:val="Tekst podstawowy 22"/>
    <w:basedOn w:val="Normalny"/>
    <w:rsid w:val="006D6817"/>
    <w:pPr>
      <w:suppressAutoHyphens/>
      <w:overflowPunct w:val="0"/>
      <w:autoSpaceDE w:val="0"/>
      <w:spacing w:after="120" w:line="480" w:lineRule="auto"/>
      <w:jc w:val="both"/>
      <w:textAlignment w:val="baseline"/>
    </w:pPr>
    <w:rPr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65665C"/>
    <w:rPr>
      <w:b/>
      <w:bCs/>
    </w:rPr>
  </w:style>
  <w:style w:type="character" w:styleId="Uwydatnienie">
    <w:name w:val="Emphasis"/>
    <w:basedOn w:val="Domylnaczcionkaakapitu"/>
    <w:uiPriority w:val="20"/>
    <w:qFormat/>
    <w:rsid w:val="00DC5336"/>
    <w:rPr>
      <w:i/>
      <w:iCs/>
    </w:rPr>
  </w:style>
  <w:style w:type="paragraph" w:styleId="Akapitzlist">
    <w:name w:val="List Paragraph"/>
    <w:basedOn w:val="Normalny"/>
    <w:uiPriority w:val="34"/>
    <w:qFormat/>
    <w:rsid w:val="00DB20D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60D6C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DD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D73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D7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11923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http://www.zstrzeszow.pl/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Użytkownik systemu Windows</cp:lastModifiedBy>
  <cp:revision>2</cp:revision>
  <cp:lastPrinted>2020-02-08T11:34:00Z</cp:lastPrinted>
  <dcterms:created xsi:type="dcterms:W3CDTF">2021-02-04T19:46:00Z</dcterms:created>
  <dcterms:modified xsi:type="dcterms:W3CDTF">2021-02-04T19:46:00Z</dcterms:modified>
</cp:coreProperties>
</file>