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E9" w:rsidRPr="001148AC" w:rsidRDefault="007F37E9" w:rsidP="007F37E9">
      <w:pPr>
        <w:rPr>
          <w:rFonts w:ascii="Times New Roman" w:hAnsi="Times New Roman" w:cs="Times New Roman"/>
          <w:b/>
          <w:sz w:val="28"/>
          <w:szCs w:val="28"/>
        </w:rPr>
      </w:pPr>
      <w:r w:rsidRPr="001148AC">
        <w:rPr>
          <w:rFonts w:ascii="Times New Roman" w:hAnsi="Times New Roman" w:cs="Times New Roman"/>
          <w:b/>
          <w:sz w:val="28"/>
          <w:szCs w:val="28"/>
        </w:rPr>
        <w:t>PODRĘCZNIKI KLASA 3Tz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6"/>
        <w:gridCol w:w="1580"/>
        <w:gridCol w:w="2700"/>
        <w:gridCol w:w="2074"/>
        <w:gridCol w:w="1658"/>
      </w:tblGrid>
      <w:tr w:rsidR="007F37E9" w:rsidRPr="001148AC" w:rsidTr="00F804DD">
        <w:trPr>
          <w:trHeight w:val="729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b/>
                <w:shd w:val="clear" w:color="auto" w:fill="D3D3D3"/>
                <w:lang w:eastAsia="pl-PL"/>
              </w:rPr>
              <w:t>PRZEDMIOT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b/>
                <w:shd w:val="clear" w:color="auto" w:fill="D3D3D3"/>
                <w:lang w:eastAsia="pl-PL"/>
              </w:rPr>
              <w:t>AUTOR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b/>
                <w:shd w:val="clear" w:color="auto" w:fill="D3D3D3"/>
                <w:lang w:eastAsia="pl-PL"/>
              </w:rPr>
              <w:t>TYTUŁ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D3D3D3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b/>
                <w:shd w:val="clear" w:color="auto" w:fill="D3D3D3"/>
                <w:lang w:eastAsia="pl-PL"/>
              </w:rPr>
              <w:t>WYDAWNICTWO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PODPIS NAUCZYCIELA PRZEDMIOTU</w:t>
            </w: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ks. Maciej Zając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"W poszukiwaniu nadziei".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148AC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1148AC">
              <w:rPr>
                <w:rFonts w:ascii="Times New Roman" w:hAnsi="Times New Roman" w:cs="Times New Roman"/>
              </w:rPr>
              <w:t>Paczoska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8AC">
              <w:rPr>
                <w:rFonts w:ascii="Times New Roman" w:hAnsi="Times New Roman" w:cs="Times New Roman"/>
              </w:rPr>
              <w:t>"Przeszłość i dziś. Literatura – język – kultura. Liceum i technikum. Klasa 2, część 2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148AC">
              <w:rPr>
                <w:rFonts w:ascii="Times New Roman" w:hAnsi="Times New Roman" w:cs="Times New Roman"/>
              </w:rPr>
              <w:t>Podręcznik dla szkoły ponadpodstawowej.”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8AC">
              <w:rPr>
                <w:rFonts w:ascii="Times New Roman" w:hAnsi="Times New Roman" w:cs="Times New Roman"/>
              </w:rPr>
              <w:t>"Przeszłość i dziś. Literatura – język – kultura. Liceum i technikum. Klasa 3 część 1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Podręcznik dla szkoły ponadpodstawowej.”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Wydawnictwo Stentor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 xml:space="preserve">Sue </w:t>
            </w:r>
            <w:proofErr w:type="spellStart"/>
            <w:r w:rsidRPr="001148AC">
              <w:rPr>
                <w:rFonts w:ascii="Times New Roman" w:hAnsi="Times New Roman" w:cs="Times New Roman"/>
              </w:rPr>
              <w:t>Key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, Vaughan Jones, Daniel </w:t>
            </w:r>
            <w:proofErr w:type="spellStart"/>
            <w:r w:rsidRPr="001148AC">
              <w:rPr>
                <w:rFonts w:ascii="Times New Roman" w:hAnsi="Times New Roman" w:cs="Times New Roman"/>
              </w:rPr>
              <w:t>Brayshaw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Focus</w:t>
            </w:r>
            <w:proofErr w:type="spellEnd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2 - kontynuacja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nowy podręcznik - informacja we wrześniu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hAnsi="Times New Roman" w:cs="Times New Roman"/>
              </w:rPr>
              <w:t>Silke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8AC">
              <w:rPr>
                <w:rFonts w:ascii="Times New Roman" w:hAnsi="Times New Roman" w:cs="Times New Roman"/>
              </w:rPr>
              <w:t>Hilpert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, Daniela </w:t>
            </w:r>
            <w:proofErr w:type="spellStart"/>
            <w:r w:rsidRPr="001148AC">
              <w:rPr>
                <w:rFonts w:ascii="Times New Roman" w:hAnsi="Times New Roman" w:cs="Times New Roman"/>
              </w:rPr>
              <w:t>Niebisch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48AC">
              <w:rPr>
                <w:rFonts w:ascii="Times New Roman" w:hAnsi="Times New Roman" w:cs="Times New Roman"/>
              </w:rPr>
              <w:t>Sylvette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8AC">
              <w:rPr>
                <w:rFonts w:ascii="Times New Roman" w:hAnsi="Times New Roman" w:cs="Times New Roman"/>
              </w:rPr>
              <w:t>Penning-Hiemstra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, Angela </w:t>
            </w:r>
            <w:proofErr w:type="spellStart"/>
            <w:r w:rsidRPr="001148AC">
              <w:rPr>
                <w:rFonts w:ascii="Times New Roman" w:hAnsi="Times New Roman" w:cs="Times New Roman"/>
              </w:rPr>
              <w:t>Pude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, Franz </w:t>
            </w:r>
            <w:proofErr w:type="spellStart"/>
            <w:r w:rsidRPr="001148AC">
              <w:rPr>
                <w:rFonts w:ascii="Times New Roman" w:hAnsi="Times New Roman" w:cs="Times New Roman"/>
              </w:rPr>
              <w:t>Specht</w:t>
            </w:r>
            <w:proofErr w:type="spellEnd"/>
            <w:r w:rsidRPr="001148AC">
              <w:rPr>
                <w:rFonts w:ascii="Times New Roman" w:hAnsi="Times New Roman" w:cs="Times New Roman"/>
              </w:rPr>
              <w:t>, Katarzyna Sroka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hAnsi="Times New Roman" w:cs="Times New Roman"/>
              </w:rPr>
              <w:t>Schritte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8AC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8AC">
              <w:rPr>
                <w:rFonts w:ascii="Times New Roman" w:hAnsi="Times New Roman" w:cs="Times New Roman"/>
              </w:rPr>
              <w:t>Neu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 3 – edycja polska (Tylko podręcznik, bez ćwiczenia)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Hueber</w:t>
            </w:r>
            <w:proofErr w:type="spellEnd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Janusz i Mirosław Ustrzyccy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Historia 3 cz. 1 i 2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PODSTAWY PRZEDSIĘBIORCZOŚCI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Zbigniew Makieła, Tomasz Rachwał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Krok w przedsiębiorczość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Zbigniew Zaniewicz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Geografia poziom podstawowy cz.3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Anna </w:t>
            </w: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Helmin</w:t>
            </w:r>
            <w:proofErr w:type="spellEnd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, Joanna Holeczek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Jolanta Holeczek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Biologia: zakres podstawowy Biologia na czasie 2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Biologia na czasie 3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BIOLOGIA ROZSZERZONA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Marek Guzik, Ryszard Kozik, Władysław Zamachowski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Franciszek Dubert, Marek Guzik, Anna </w:t>
            </w: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Helmin</w:t>
            </w:r>
            <w:proofErr w:type="spellEnd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, Jolanta Holeczek,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Stanisław Krawczyk, 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Władysław Zamachowski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Biologia : zakres rozszerzony Biologia na czasie 2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Biologia na czasie 3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NOWA ERAA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CHEMIA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Romuald Hassa, Aleksandra </w:t>
            </w: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, Janusz </w:t>
            </w: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„To jest chemia 1” </w:t>
            </w:r>
            <w:r w:rsidRPr="001148AC">
              <w:rPr>
                <w:rFonts w:ascii="Times New Roman" w:hAnsi="Times New Roman" w:cs="Times New Roman"/>
              </w:rPr>
              <w:t>Chemia ogólna i nieorganiczna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Zakres podstawowy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Marcin Braun, Weronika Śliwa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„Odkryć fizykę 3”, zakres podstawowy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Poziom podstawowy”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Marcin </w:t>
            </w: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Matematyka. Podręcznik do liceów i techników. Zakres podstawowy. Klasa 2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OFICYNA EDUKACYJNA KRZYSZTOF PAZDRO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Grażyna Koba 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Teraz Bajty. Informatyka dla szkół ponadpodstawowych. Zakres podstawowy. Klasa III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MiGRA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ZASADY ŻYWIENIA CZŁOWIEKA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D. Czerwińska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„Zasady żywienia. Podręcznik do nauki zawodu</w:t>
            </w:r>
            <w:r w:rsidRPr="001148AC">
              <w:rPr>
                <w:rFonts w:ascii="Times New Roman" w:hAnsi="Times New Roman" w:cs="Times New Roman"/>
              </w:rPr>
              <w:br/>
              <w:t xml:space="preserve">technik żywienia i usług gastronomicznych. </w:t>
            </w:r>
            <w:r w:rsidRPr="001148AC">
              <w:rPr>
                <w:rFonts w:ascii="Times New Roman" w:hAnsi="Times New Roman" w:cs="Times New Roman"/>
              </w:rPr>
              <w:br/>
              <w:t>Część I”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TECHNOLOGIA GASTRONOMICZNA Z TOWAROZNAWSTWEM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Małgorzata Konarzewska 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Technologia gastronomiczna z towaroznawstwem. Przygotowywanie i wydawanie dań. Kwalifikacja HGT.02. Podręcznik do nauki zawodu technik żywienia i usług gastronomicznych, kucharz. 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Część 2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7E9" w:rsidRPr="001148AC" w:rsidTr="00F804DD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PLANOWANIE ŻYWIENIA - ZAJĘCIA PRAKTYCZNE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Joanna Duda, Sebastian Krzywda</w:t>
            </w: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„Pracowania organizacji żywienia. Organizacja</w:t>
            </w:r>
            <w:r w:rsidRPr="001148AC">
              <w:rPr>
                <w:rFonts w:ascii="Times New Roman" w:hAnsi="Times New Roman" w:cs="Times New Roman"/>
              </w:rPr>
              <w:br/>
              <w:t>żywienia i usług gastronomicznych. Kwalifikacja T.15” (te podręczniki już mają)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7E9" w:rsidRPr="001148AC" w:rsidRDefault="007F37E9" w:rsidP="00F804D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37E9" w:rsidRPr="001148AC" w:rsidRDefault="007F37E9" w:rsidP="00F80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F37E9" w:rsidRPr="001148AC" w:rsidRDefault="007F37E9" w:rsidP="007F37E9">
      <w:pPr>
        <w:rPr>
          <w:rFonts w:ascii="Times New Roman" w:hAnsi="Times New Roman" w:cs="Times New Roman"/>
        </w:rPr>
      </w:pPr>
    </w:p>
    <w:p w:rsidR="00085C64" w:rsidRDefault="00085C64">
      <w:bookmarkStart w:id="0" w:name="_GoBack"/>
      <w:bookmarkEnd w:id="0"/>
    </w:p>
    <w:sectPr w:rsidR="00085C64" w:rsidSect="001470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9"/>
    <w:rsid w:val="00085C64"/>
    <w:rsid w:val="007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2022-07-01T12:59:00Z</dcterms:created>
  <dcterms:modified xsi:type="dcterms:W3CDTF">2022-07-01T13:00:00Z</dcterms:modified>
</cp:coreProperties>
</file>